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D988" w14:textId="629AFECE" w:rsidR="005559AB" w:rsidRDefault="005559AB" w:rsidP="00E61195">
      <w:pPr>
        <w:rPr>
          <w:rFonts w:ascii="Arial" w:hAnsi="Arial"/>
          <w:b/>
          <w:sz w:val="20"/>
        </w:rPr>
      </w:pPr>
      <w:r w:rsidRPr="005559AB">
        <w:rPr>
          <w:rFonts w:ascii="Arial" w:hAnsi="Arial"/>
          <w:b/>
          <w:sz w:val="20"/>
        </w:rPr>
        <w:t>Senior Assistant / Assistant Parliamentary Counsel positions available</w:t>
      </w:r>
    </w:p>
    <w:p w14:paraId="6F2E04F7" w14:textId="53CC53B6" w:rsidR="00287F53" w:rsidRDefault="00287F53" w:rsidP="00E61195">
      <w:pPr>
        <w:rPr>
          <w:rFonts w:ascii="Arial" w:hAnsi="Arial"/>
          <w:b/>
          <w:sz w:val="20"/>
        </w:rPr>
      </w:pPr>
      <w:r w:rsidRPr="00287F53">
        <w:rPr>
          <w:rFonts w:ascii="Arial" w:hAnsi="Arial"/>
          <w:b/>
          <w:sz w:val="20"/>
        </w:rPr>
        <w:t>Strong positive work culture</w:t>
      </w:r>
    </w:p>
    <w:p w14:paraId="60B45BB6" w14:textId="1AA3CE8E" w:rsidR="00287F53" w:rsidRDefault="00287F53" w:rsidP="00E61195">
      <w:pPr>
        <w:rPr>
          <w:rFonts w:ascii="Arial" w:hAnsi="Arial"/>
          <w:b/>
          <w:sz w:val="20"/>
        </w:rPr>
      </w:pPr>
      <w:proofErr w:type="spellStart"/>
      <w:r w:rsidRPr="00287F53">
        <w:rPr>
          <w:rFonts w:ascii="Arial" w:hAnsi="Arial"/>
          <w:b/>
          <w:sz w:val="20"/>
        </w:rPr>
        <w:t>Self motivated</w:t>
      </w:r>
      <w:proofErr w:type="spellEnd"/>
      <w:r w:rsidRPr="00287F53">
        <w:rPr>
          <w:rFonts w:ascii="Arial" w:hAnsi="Arial"/>
          <w:b/>
          <w:sz w:val="20"/>
        </w:rPr>
        <w:t xml:space="preserve"> and able to hit the ground running</w:t>
      </w:r>
    </w:p>
    <w:p w14:paraId="1B7BA1C5" w14:textId="77777777" w:rsidR="005559AB" w:rsidRDefault="005559AB" w:rsidP="00E61195">
      <w:pPr>
        <w:rPr>
          <w:rFonts w:ascii="Arial" w:hAnsi="Arial"/>
          <w:b/>
          <w:sz w:val="20"/>
        </w:rPr>
      </w:pPr>
    </w:p>
    <w:p w14:paraId="7D9847AC" w14:textId="38331A10" w:rsidR="00E61195" w:rsidRPr="00F406D7" w:rsidRDefault="00D8180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Senior </w:t>
      </w:r>
      <w:r w:rsidR="005813E9">
        <w:rPr>
          <w:rFonts w:ascii="Arial" w:hAnsi="Arial"/>
          <w:b/>
          <w:sz w:val="20"/>
        </w:rPr>
        <w:t xml:space="preserve">Assistant </w:t>
      </w:r>
      <w:r w:rsidR="00950EC7">
        <w:rPr>
          <w:rFonts w:ascii="Arial" w:hAnsi="Arial"/>
          <w:b/>
          <w:sz w:val="20"/>
        </w:rPr>
        <w:t xml:space="preserve">/ Assistant </w:t>
      </w:r>
      <w:r w:rsidR="005813E9">
        <w:rPr>
          <w:rFonts w:ascii="Arial" w:hAnsi="Arial"/>
          <w:b/>
          <w:sz w:val="20"/>
        </w:rPr>
        <w:t>Parliamentary Counsel</w:t>
      </w:r>
    </w:p>
    <w:p w14:paraId="5602901D" w14:textId="77777777" w:rsidR="00E61195" w:rsidRDefault="00E61195" w:rsidP="00E61195">
      <w:pPr>
        <w:rPr>
          <w:rFonts w:ascii="Arial" w:hAnsi="Arial"/>
          <w:sz w:val="20"/>
        </w:rPr>
      </w:pPr>
    </w:p>
    <w:p w14:paraId="3B5F817A" w14:textId="04C2E218" w:rsidR="00E61195" w:rsidRDefault="00377E8A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Multiple o</w:t>
      </w:r>
      <w:r w:rsidR="00E408E2">
        <w:rPr>
          <w:rFonts w:ascii="Arial" w:hAnsi="Arial"/>
          <w:sz w:val="20"/>
        </w:rPr>
        <w:t>pportunities</w:t>
      </w:r>
      <w:r w:rsidR="00AB6D79">
        <w:rPr>
          <w:rFonts w:ascii="Arial" w:hAnsi="Arial"/>
          <w:sz w:val="20"/>
        </w:rPr>
        <w:t xml:space="preserve"> –</w:t>
      </w:r>
      <w:r w:rsidR="00E408E2">
        <w:rPr>
          <w:rFonts w:ascii="Arial" w:hAnsi="Arial"/>
          <w:sz w:val="20"/>
        </w:rPr>
        <w:t xml:space="preserve"> R</w:t>
      </w:r>
      <w:r w:rsidR="00AB6D79">
        <w:rPr>
          <w:rFonts w:ascii="Arial" w:hAnsi="Arial"/>
          <w:sz w:val="20"/>
        </w:rPr>
        <w:t xml:space="preserve">esidential </w:t>
      </w:r>
      <w:r w:rsidR="00E408E2">
        <w:rPr>
          <w:rFonts w:ascii="Arial" w:hAnsi="Arial"/>
          <w:sz w:val="20"/>
        </w:rPr>
        <w:t xml:space="preserve">based (Perth, WA) – relocation assistance </w:t>
      </w:r>
      <w:r w:rsidR="00EE4CE2">
        <w:rPr>
          <w:rFonts w:ascii="Arial" w:hAnsi="Arial"/>
          <w:sz w:val="20"/>
        </w:rPr>
        <w:t>provided.</w:t>
      </w:r>
    </w:p>
    <w:p w14:paraId="59F6F019" w14:textId="77777777" w:rsidR="006652AF" w:rsidRDefault="006652AF" w:rsidP="00E61195">
      <w:pPr>
        <w:rPr>
          <w:rFonts w:ascii="Arial" w:hAnsi="Arial"/>
          <w:sz w:val="20"/>
        </w:rPr>
      </w:pPr>
    </w:p>
    <w:p w14:paraId="7165D38F" w14:textId="0DE38275" w:rsidR="00DB5BE6" w:rsidRDefault="00377E8A" w:rsidP="00DB5B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 s</w:t>
      </w:r>
      <w:r w:rsidR="00DB5BE6">
        <w:rPr>
          <w:rFonts w:ascii="Arial" w:hAnsi="Arial"/>
          <w:sz w:val="20"/>
        </w:rPr>
        <w:t xml:space="preserve">eeking a role which is intellectually challenging </w:t>
      </w:r>
      <w:r w:rsidR="00802A0B">
        <w:rPr>
          <w:rFonts w:ascii="Arial" w:hAnsi="Arial"/>
          <w:sz w:val="20"/>
        </w:rPr>
        <w:t xml:space="preserve">while </w:t>
      </w:r>
      <w:r w:rsidR="00DB5BE6">
        <w:rPr>
          <w:rFonts w:ascii="Arial" w:hAnsi="Arial"/>
          <w:sz w:val="20"/>
        </w:rPr>
        <w:t>be</w:t>
      </w:r>
      <w:r>
        <w:rPr>
          <w:rFonts w:ascii="Arial" w:hAnsi="Arial"/>
          <w:sz w:val="20"/>
        </w:rPr>
        <w:t>ing</w:t>
      </w:r>
      <w:r w:rsidR="00DB5BE6">
        <w:rPr>
          <w:rFonts w:ascii="Arial" w:hAnsi="Arial"/>
          <w:sz w:val="20"/>
        </w:rPr>
        <w:t xml:space="preserve"> part of </w:t>
      </w:r>
      <w:r w:rsidR="007058AB">
        <w:rPr>
          <w:rFonts w:ascii="Arial" w:hAnsi="Arial"/>
          <w:sz w:val="20"/>
        </w:rPr>
        <w:t>an</w:t>
      </w:r>
      <w:r w:rsidR="00DB5BE6">
        <w:rPr>
          <w:rFonts w:ascii="Arial" w:hAnsi="Arial"/>
          <w:sz w:val="20"/>
        </w:rPr>
        <w:t xml:space="preserve"> organisation that makes a difference?</w:t>
      </w:r>
    </w:p>
    <w:p w14:paraId="6A72050A" w14:textId="77777777" w:rsidR="00DB5BE6" w:rsidRDefault="00DB5BE6" w:rsidP="00E61195">
      <w:pPr>
        <w:rPr>
          <w:rFonts w:ascii="Arial" w:hAnsi="Arial"/>
          <w:sz w:val="20"/>
        </w:rPr>
      </w:pPr>
    </w:p>
    <w:p w14:paraId="333846A5" w14:textId="77777777" w:rsidR="00E61195" w:rsidRPr="00F406D7" w:rsidRDefault="00E61195" w:rsidP="00E61195">
      <w:pPr>
        <w:rPr>
          <w:rFonts w:ascii="Arial" w:hAnsi="Arial"/>
          <w:b/>
          <w:sz w:val="20"/>
        </w:rPr>
      </w:pPr>
      <w:r w:rsidRPr="00F406D7">
        <w:rPr>
          <w:rFonts w:ascii="Arial" w:hAnsi="Arial"/>
          <w:b/>
          <w:sz w:val="20"/>
        </w:rPr>
        <w:t>The Role:</w:t>
      </w:r>
    </w:p>
    <w:p w14:paraId="10FB0501" w14:textId="77777777" w:rsidR="00E61195" w:rsidRDefault="00E61195" w:rsidP="00E61195">
      <w:pPr>
        <w:rPr>
          <w:rFonts w:ascii="Arial" w:hAnsi="Arial"/>
          <w:sz w:val="20"/>
        </w:rPr>
      </w:pPr>
    </w:p>
    <w:p w14:paraId="08FBC1C5" w14:textId="6C107680" w:rsidR="00E61195" w:rsidRDefault="00EB4D21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purpose of </w:t>
      </w:r>
      <w:r w:rsidR="009B0F2D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h</w:t>
      </w:r>
      <w:r w:rsidR="00377E8A">
        <w:rPr>
          <w:rFonts w:ascii="Arial" w:hAnsi="Arial"/>
          <w:sz w:val="20"/>
        </w:rPr>
        <w:t>ese</w:t>
      </w:r>
      <w:r>
        <w:rPr>
          <w:rFonts w:ascii="Arial" w:hAnsi="Arial"/>
          <w:sz w:val="20"/>
        </w:rPr>
        <w:t xml:space="preserve"> </w:t>
      </w:r>
      <w:r w:rsidR="00377E8A">
        <w:rPr>
          <w:rFonts w:ascii="Arial" w:hAnsi="Arial"/>
          <w:sz w:val="20"/>
        </w:rPr>
        <w:t xml:space="preserve">positions </w:t>
      </w:r>
      <w:r>
        <w:rPr>
          <w:rFonts w:ascii="Arial" w:hAnsi="Arial"/>
          <w:sz w:val="20"/>
        </w:rPr>
        <w:t xml:space="preserve">is to provide comprehensive </w:t>
      </w:r>
      <w:r w:rsidR="00D46230">
        <w:rPr>
          <w:rFonts w:ascii="Arial" w:hAnsi="Arial"/>
          <w:sz w:val="20"/>
        </w:rPr>
        <w:t xml:space="preserve">legislative </w:t>
      </w:r>
      <w:r>
        <w:rPr>
          <w:rFonts w:ascii="Arial" w:hAnsi="Arial"/>
          <w:sz w:val="20"/>
        </w:rPr>
        <w:t xml:space="preserve">drafting </w:t>
      </w:r>
      <w:r w:rsidR="00D46230">
        <w:rPr>
          <w:rFonts w:ascii="Arial" w:hAnsi="Arial"/>
          <w:sz w:val="20"/>
        </w:rPr>
        <w:t xml:space="preserve">to government departments and agencies to ensure legislation is prepared to give </w:t>
      </w:r>
      <w:r w:rsidR="0021548C">
        <w:rPr>
          <w:rFonts w:ascii="Arial" w:hAnsi="Arial"/>
          <w:sz w:val="20"/>
        </w:rPr>
        <w:t xml:space="preserve">effect to government policy and priorities in addition to providing services and advice to private members of Parliament and </w:t>
      </w:r>
      <w:r w:rsidR="00412098">
        <w:rPr>
          <w:rFonts w:ascii="Arial" w:hAnsi="Arial"/>
          <w:sz w:val="20"/>
        </w:rPr>
        <w:t>P</w:t>
      </w:r>
      <w:r w:rsidR="0021548C">
        <w:rPr>
          <w:rFonts w:ascii="Arial" w:hAnsi="Arial"/>
          <w:sz w:val="20"/>
        </w:rPr>
        <w:t>arliamentary committees</w:t>
      </w:r>
      <w:r w:rsidR="00E61195">
        <w:rPr>
          <w:rFonts w:ascii="Arial" w:hAnsi="Arial"/>
          <w:sz w:val="20"/>
        </w:rPr>
        <w:t xml:space="preserve">. </w:t>
      </w:r>
      <w:r w:rsidR="009B0F2D">
        <w:rPr>
          <w:rFonts w:ascii="Arial" w:hAnsi="Arial"/>
          <w:sz w:val="20"/>
        </w:rPr>
        <w:t xml:space="preserve">We have </w:t>
      </w:r>
      <w:r w:rsidR="00377E8A">
        <w:rPr>
          <w:rFonts w:ascii="Arial" w:hAnsi="Arial"/>
          <w:sz w:val="20"/>
        </w:rPr>
        <w:t>multiple</w:t>
      </w:r>
      <w:r w:rsidR="009B0F2D">
        <w:rPr>
          <w:rFonts w:ascii="Arial" w:hAnsi="Arial"/>
          <w:sz w:val="20"/>
        </w:rPr>
        <w:t xml:space="preserve"> senior </w:t>
      </w:r>
      <w:r w:rsidR="00F41BE3">
        <w:rPr>
          <w:rFonts w:ascii="Arial" w:hAnsi="Arial"/>
          <w:sz w:val="20"/>
        </w:rPr>
        <w:t>and mid</w:t>
      </w:r>
      <w:r w:rsidR="00F35A38">
        <w:rPr>
          <w:rFonts w:ascii="Arial" w:hAnsi="Arial"/>
          <w:sz w:val="20"/>
        </w:rPr>
        <w:t>-level assistant positions</w:t>
      </w:r>
      <w:r w:rsidR="00504FCD">
        <w:rPr>
          <w:rFonts w:ascii="Arial" w:hAnsi="Arial"/>
          <w:sz w:val="20"/>
        </w:rPr>
        <w:t xml:space="preserve"> </w:t>
      </w:r>
      <w:r w:rsidR="009B0F2D">
        <w:rPr>
          <w:rFonts w:ascii="Arial" w:hAnsi="Arial"/>
          <w:sz w:val="20"/>
        </w:rPr>
        <w:t>available.</w:t>
      </w:r>
    </w:p>
    <w:p w14:paraId="3D456434" w14:textId="77777777" w:rsidR="00E61195" w:rsidRDefault="00E61195" w:rsidP="00E61195">
      <w:pPr>
        <w:rPr>
          <w:rFonts w:ascii="Arial" w:hAnsi="Arial"/>
          <w:sz w:val="20"/>
        </w:rPr>
      </w:pPr>
    </w:p>
    <w:p w14:paraId="2A21FD3A" w14:textId="77777777" w:rsidR="00E61195" w:rsidRDefault="00E6119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Key </w:t>
      </w:r>
      <w:r w:rsidR="00B432A8">
        <w:rPr>
          <w:rFonts w:ascii="Arial" w:hAnsi="Arial"/>
          <w:b/>
          <w:sz w:val="20"/>
        </w:rPr>
        <w:t>Experience</w:t>
      </w:r>
      <w:r w:rsidR="00B54EE0">
        <w:rPr>
          <w:rFonts w:ascii="Arial" w:hAnsi="Arial"/>
          <w:b/>
          <w:sz w:val="20"/>
        </w:rPr>
        <w:t xml:space="preserve"> and </w:t>
      </w:r>
      <w:r>
        <w:rPr>
          <w:rFonts w:ascii="Arial" w:hAnsi="Arial"/>
          <w:b/>
          <w:sz w:val="20"/>
        </w:rPr>
        <w:t>Skills:</w:t>
      </w:r>
    </w:p>
    <w:p w14:paraId="74FC67D8" w14:textId="77777777" w:rsidR="00E61195" w:rsidRDefault="00E61195" w:rsidP="00E61195">
      <w:pPr>
        <w:rPr>
          <w:rFonts w:ascii="Arial" w:hAnsi="Arial"/>
          <w:sz w:val="20"/>
        </w:rPr>
      </w:pPr>
    </w:p>
    <w:p w14:paraId="1228B824" w14:textId="470D6342" w:rsidR="00E61195" w:rsidRDefault="00F56C00" w:rsidP="00B432A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Demonstrated </w:t>
      </w:r>
      <w:r w:rsidR="00C54B85">
        <w:rPr>
          <w:rFonts w:ascii="Arial" w:hAnsi="Arial"/>
          <w:sz w:val="20"/>
        </w:rPr>
        <w:t xml:space="preserve">experience in drafting complex </w:t>
      </w:r>
      <w:r w:rsidR="007D3BF9">
        <w:rPr>
          <w:rFonts w:ascii="Arial" w:hAnsi="Arial"/>
          <w:sz w:val="20"/>
        </w:rPr>
        <w:t xml:space="preserve">or </w:t>
      </w:r>
      <w:r w:rsidR="00C54B85">
        <w:rPr>
          <w:rFonts w:ascii="Arial" w:hAnsi="Arial"/>
          <w:sz w:val="20"/>
        </w:rPr>
        <w:t>sensitive legislation in a legislative drafting office</w:t>
      </w:r>
      <w:r w:rsidR="00C24688">
        <w:rPr>
          <w:rFonts w:ascii="Arial" w:hAnsi="Arial"/>
          <w:sz w:val="20"/>
        </w:rPr>
        <w:t xml:space="preserve">, </w:t>
      </w:r>
      <w:r w:rsidR="00CD3FC9">
        <w:rPr>
          <w:rFonts w:ascii="Arial" w:hAnsi="Arial"/>
          <w:sz w:val="20"/>
        </w:rPr>
        <w:t xml:space="preserve">(min 3-5 years) </w:t>
      </w:r>
      <w:r w:rsidR="00C24688">
        <w:rPr>
          <w:rFonts w:ascii="Arial" w:hAnsi="Arial"/>
          <w:sz w:val="20"/>
        </w:rPr>
        <w:t>essential</w:t>
      </w:r>
      <w:r w:rsidR="00802A0B">
        <w:rPr>
          <w:rFonts w:ascii="Arial" w:hAnsi="Arial"/>
          <w:sz w:val="20"/>
        </w:rPr>
        <w:t>.</w:t>
      </w:r>
    </w:p>
    <w:p w14:paraId="3F2CFB7E" w14:textId="67A5B2CA" w:rsidR="000C5D66" w:rsidRDefault="000C5D66" w:rsidP="00B432A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Extensive knowledge of best practice legislative drafting principles, </w:t>
      </w:r>
      <w:r w:rsidR="008D13F6">
        <w:rPr>
          <w:rFonts w:ascii="Arial" w:hAnsi="Arial"/>
          <w:sz w:val="20"/>
        </w:rPr>
        <w:t>statutory</w:t>
      </w:r>
      <w:r>
        <w:rPr>
          <w:rFonts w:ascii="Arial" w:hAnsi="Arial"/>
          <w:sz w:val="20"/>
        </w:rPr>
        <w:t xml:space="preserve"> </w:t>
      </w:r>
      <w:r w:rsidR="008D13F6">
        <w:rPr>
          <w:rFonts w:ascii="Arial" w:hAnsi="Arial"/>
          <w:sz w:val="20"/>
        </w:rPr>
        <w:t>interpretation</w:t>
      </w:r>
      <w:r>
        <w:rPr>
          <w:rFonts w:ascii="Arial" w:hAnsi="Arial"/>
          <w:sz w:val="20"/>
        </w:rPr>
        <w:t>, the machinery of government and the legislative process</w:t>
      </w:r>
      <w:r w:rsidR="00C24688">
        <w:rPr>
          <w:rFonts w:ascii="Arial" w:hAnsi="Arial"/>
          <w:sz w:val="20"/>
        </w:rPr>
        <w:t>, essential</w:t>
      </w:r>
      <w:r w:rsidR="00802A0B">
        <w:rPr>
          <w:rFonts w:ascii="Arial" w:hAnsi="Arial"/>
          <w:sz w:val="20"/>
        </w:rPr>
        <w:t>.</w:t>
      </w:r>
    </w:p>
    <w:p w14:paraId="3BB8F660" w14:textId="77777777" w:rsidR="000E5E99" w:rsidRPr="00DB1011" w:rsidRDefault="000E5E99" w:rsidP="00B432A8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Demonstrated leadership skills, including leading a small team on large or complex drafting projects</w:t>
      </w:r>
      <w:r w:rsidR="005A7693">
        <w:rPr>
          <w:rFonts w:ascii="Arial" w:hAnsi="Arial"/>
          <w:sz w:val="20"/>
        </w:rPr>
        <w:t>,</w:t>
      </w:r>
      <w:r w:rsidR="00C24688">
        <w:rPr>
          <w:rFonts w:ascii="Arial" w:hAnsi="Arial"/>
          <w:sz w:val="20"/>
        </w:rPr>
        <w:t xml:space="preserve"> desirable</w:t>
      </w:r>
      <w:r w:rsidR="00C24688" w:rsidRPr="00C24688">
        <w:rPr>
          <w:rFonts w:ascii="Arial" w:hAnsi="Arial"/>
          <w:i/>
          <w:iCs/>
          <w:sz w:val="20"/>
        </w:rPr>
        <w:t>.</w:t>
      </w:r>
    </w:p>
    <w:p w14:paraId="41D0A667" w14:textId="77777777" w:rsidR="005405AF" w:rsidRPr="008B3C6A" w:rsidRDefault="00DB1011" w:rsidP="00B432A8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Strong </w:t>
      </w:r>
      <w:r w:rsidR="002600AF">
        <w:rPr>
          <w:rFonts w:ascii="Arial" w:hAnsi="Arial"/>
          <w:sz w:val="20"/>
        </w:rPr>
        <w:t xml:space="preserve">attention to detail </w:t>
      </w:r>
      <w:r w:rsidR="005405AF">
        <w:rPr>
          <w:rFonts w:ascii="Arial" w:hAnsi="Arial"/>
          <w:sz w:val="20"/>
        </w:rPr>
        <w:t>and communication skills</w:t>
      </w:r>
      <w:r w:rsidR="00802A0B">
        <w:rPr>
          <w:rFonts w:ascii="Arial" w:hAnsi="Arial"/>
          <w:sz w:val="20"/>
        </w:rPr>
        <w:t>.</w:t>
      </w:r>
    </w:p>
    <w:p w14:paraId="7C8C9BF9" w14:textId="77777777" w:rsidR="008B3C6A" w:rsidRPr="005405AF" w:rsidRDefault="008B3C6A" w:rsidP="00B432A8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Highly proficient in managing competing prioritie</w:t>
      </w:r>
      <w:r w:rsidR="00807D21">
        <w:rPr>
          <w:rFonts w:ascii="Arial" w:hAnsi="Arial"/>
          <w:sz w:val="20"/>
        </w:rPr>
        <w:t>s</w:t>
      </w:r>
      <w:r w:rsidR="00802A0B">
        <w:rPr>
          <w:rFonts w:ascii="Arial" w:hAnsi="Arial"/>
          <w:sz w:val="20"/>
        </w:rPr>
        <w:t>.</w:t>
      </w:r>
    </w:p>
    <w:p w14:paraId="3948A880" w14:textId="5AC8EB17" w:rsidR="00DB1011" w:rsidRPr="00C24688" w:rsidRDefault="005405AF" w:rsidP="00B432A8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Ability to analyse and interpret </w:t>
      </w:r>
      <w:r w:rsidR="00E76030">
        <w:rPr>
          <w:rFonts w:ascii="Arial" w:hAnsi="Arial"/>
          <w:sz w:val="20"/>
        </w:rPr>
        <w:t>legal and policy issues</w:t>
      </w:r>
      <w:r w:rsidR="008F304B">
        <w:rPr>
          <w:rFonts w:ascii="Arial" w:hAnsi="Arial"/>
          <w:sz w:val="20"/>
        </w:rPr>
        <w:t xml:space="preserve"> and develop solutions</w:t>
      </w:r>
      <w:r w:rsidR="00042220">
        <w:rPr>
          <w:rFonts w:ascii="Arial" w:hAnsi="Arial"/>
          <w:sz w:val="20"/>
        </w:rPr>
        <w:t>.</w:t>
      </w:r>
    </w:p>
    <w:p w14:paraId="337518E2" w14:textId="77777777" w:rsidR="00B54EE0" w:rsidRDefault="00B54EE0" w:rsidP="00B54EE0">
      <w:pPr>
        <w:ind w:left="360"/>
        <w:rPr>
          <w:rFonts w:ascii="Arial" w:hAnsi="Arial"/>
          <w:sz w:val="20"/>
        </w:rPr>
      </w:pPr>
    </w:p>
    <w:p w14:paraId="2E485C89" w14:textId="77777777" w:rsidR="00B54EE0" w:rsidRPr="00C22909" w:rsidRDefault="002B4E59" w:rsidP="00C22909">
      <w:pPr>
        <w:rPr>
          <w:rFonts w:ascii="Arial" w:hAnsi="Arial"/>
          <w:b/>
          <w:bCs/>
          <w:sz w:val="20"/>
        </w:rPr>
      </w:pPr>
      <w:r w:rsidRPr="00C22909">
        <w:rPr>
          <w:rFonts w:ascii="Arial" w:hAnsi="Arial"/>
          <w:b/>
          <w:bCs/>
          <w:sz w:val="20"/>
        </w:rPr>
        <w:t xml:space="preserve">Essential </w:t>
      </w:r>
      <w:r w:rsidR="00EB44FA" w:rsidRPr="00C22909">
        <w:rPr>
          <w:rFonts w:ascii="Arial" w:hAnsi="Arial"/>
          <w:b/>
          <w:bCs/>
          <w:sz w:val="20"/>
        </w:rPr>
        <w:t>eligibility</w:t>
      </w:r>
      <w:r w:rsidRPr="00C22909">
        <w:rPr>
          <w:rFonts w:ascii="Arial" w:hAnsi="Arial"/>
          <w:b/>
          <w:bCs/>
          <w:sz w:val="20"/>
        </w:rPr>
        <w:t xml:space="preserve"> requirements</w:t>
      </w:r>
      <w:r w:rsidR="00B54EE0" w:rsidRPr="00C22909">
        <w:rPr>
          <w:rFonts w:ascii="Arial" w:hAnsi="Arial"/>
          <w:b/>
          <w:bCs/>
          <w:sz w:val="20"/>
        </w:rPr>
        <w:t>:</w:t>
      </w:r>
    </w:p>
    <w:p w14:paraId="2912C3B8" w14:textId="77777777" w:rsidR="00B54EE0" w:rsidRDefault="00B54EE0" w:rsidP="00B54EE0">
      <w:pPr>
        <w:ind w:left="360"/>
        <w:rPr>
          <w:rFonts w:ascii="Arial" w:hAnsi="Arial"/>
          <w:sz w:val="20"/>
        </w:rPr>
      </w:pPr>
    </w:p>
    <w:p w14:paraId="4FEB3C6A" w14:textId="77777777" w:rsidR="00B54EE0" w:rsidRDefault="008D13F6" w:rsidP="00CC4EE9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sz w:val="20"/>
        </w:rPr>
        <w:t xml:space="preserve">A person who is an Australian Lawyer who is the holder of, or is eligible to hold, an Australian Practising Certificate as defined in the </w:t>
      </w:r>
      <w:r w:rsidRPr="0053576A">
        <w:rPr>
          <w:rFonts w:ascii="Arial" w:hAnsi="Arial"/>
          <w:i/>
          <w:iCs/>
          <w:sz w:val="20"/>
        </w:rPr>
        <w:t>Legal Profession Uniform Law (WA)</w:t>
      </w:r>
      <w:r w:rsidR="00DB6E8E" w:rsidRPr="0053576A">
        <w:rPr>
          <w:rFonts w:ascii="Arial" w:hAnsi="Arial"/>
          <w:i/>
          <w:iCs/>
          <w:sz w:val="20"/>
        </w:rPr>
        <w:t xml:space="preserve"> </w:t>
      </w:r>
      <w:r w:rsidR="00DB6E8E" w:rsidRPr="00EE4CE2">
        <w:rPr>
          <w:rFonts w:ascii="Arial" w:hAnsi="Arial"/>
          <w:iCs/>
          <w:sz w:val="20"/>
        </w:rPr>
        <w:t>OR</w:t>
      </w:r>
    </w:p>
    <w:p w14:paraId="0E798ECB" w14:textId="77777777" w:rsidR="0053576A" w:rsidRPr="0053576A" w:rsidRDefault="0053576A" w:rsidP="0053576A">
      <w:pPr>
        <w:pStyle w:val="ListParagraph"/>
        <w:rPr>
          <w:rFonts w:ascii="Arial" w:hAnsi="Arial"/>
          <w:i/>
          <w:iCs/>
          <w:sz w:val="20"/>
        </w:rPr>
      </w:pPr>
    </w:p>
    <w:p w14:paraId="6867C4E1" w14:textId="77777777" w:rsidR="0053576A" w:rsidRDefault="00DB6E8E" w:rsidP="00AA089A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sz w:val="20"/>
        </w:rPr>
        <w:t xml:space="preserve">A person who is eligible to be admitted </w:t>
      </w:r>
      <w:r w:rsidR="00377E8A" w:rsidRPr="0053576A">
        <w:rPr>
          <w:rFonts w:ascii="Arial" w:hAnsi="Arial"/>
          <w:sz w:val="20"/>
        </w:rPr>
        <w:t>to</w:t>
      </w:r>
      <w:r w:rsidRPr="0053576A">
        <w:rPr>
          <w:rFonts w:ascii="Arial" w:hAnsi="Arial"/>
          <w:sz w:val="20"/>
        </w:rPr>
        <w:t xml:space="preserve"> the legal profession in Western Australia under the </w:t>
      </w:r>
      <w:r w:rsidRPr="0053576A">
        <w:rPr>
          <w:rFonts w:ascii="Arial" w:hAnsi="Arial"/>
          <w:i/>
          <w:iCs/>
          <w:sz w:val="20"/>
        </w:rPr>
        <w:t>Trans-Tasman Mutual Recognition (Western Australia) Act 2007</w:t>
      </w:r>
      <w:r w:rsidR="00AB59CB" w:rsidRPr="0053576A">
        <w:rPr>
          <w:rFonts w:ascii="Arial" w:hAnsi="Arial"/>
          <w:i/>
          <w:iCs/>
          <w:sz w:val="20"/>
        </w:rPr>
        <w:t xml:space="preserve"> </w:t>
      </w:r>
      <w:r w:rsidR="00AB59CB" w:rsidRPr="00EE4CE2">
        <w:rPr>
          <w:rFonts w:ascii="Arial" w:hAnsi="Arial"/>
          <w:iCs/>
          <w:sz w:val="20"/>
        </w:rPr>
        <w:t>OR</w:t>
      </w:r>
    </w:p>
    <w:p w14:paraId="6FF8E259" w14:textId="77777777" w:rsidR="0053576A" w:rsidRPr="0053576A" w:rsidRDefault="0053576A" w:rsidP="0053576A">
      <w:pPr>
        <w:pStyle w:val="ListParagraph"/>
        <w:rPr>
          <w:rFonts w:ascii="Arial" w:hAnsi="Arial"/>
          <w:i/>
          <w:iCs/>
          <w:sz w:val="20"/>
        </w:rPr>
      </w:pPr>
    </w:p>
    <w:p w14:paraId="3A105EC7" w14:textId="77777777" w:rsidR="0053576A" w:rsidRPr="0053576A" w:rsidRDefault="00AB59CB" w:rsidP="0053576A">
      <w:pPr>
        <w:pStyle w:val="ListParagraph"/>
        <w:numPr>
          <w:ilvl w:val="0"/>
          <w:numId w:val="2"/>
        </w:numPr>
        <w:rPr>
          <w:rFonts w:ascii="Arial" w:hAnsi="Arial"/>
          <w:i/>
          <w:iCs/>
          <w:sz w:val="20"/>
        </w:rPr>
      </w:pPr>
      <w:r w:rsidRPr="0053576A">
        <w:rPr>
          <w:rFonts w:ascii="Arial" w:hAnsi="Arial"/>
          <w:i/>
          <w:iCs/>
          <w:sz w:val="20"/>
        </w:rPr>
        <w:t xml:space="preserve"> </w:t>
      </w:r>
      <w:r w:rsidR="00017026" w:rsidRPr="0053576A">
        <w:rPr>
          <w:lang w:val="en-GB"/>
        </w:rPr>
        <w:t xml:space="preserve">A </w:t>
      </w:r>
      <w:r w:rsidR="00017026" w:rsidRPr="0053576A">
        <w:rPr>
          <w:rFonts w:ascii="Arial" w:hAnsi="Arial"/>
          <w:sz w:val="20"/>
        </w:rPr>
        <w:t xml:space="preserve">person who — </w:t>
      </w:r>
    </w:p>
    <w:p w14:paraId="2110C83E" w14:textId="77777777" w:rsidR="00017026" w:rsidRPr="0053576A" w:rsidRDefault="00017026" w:rsidP="0053576A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53576A">
        <w:rPr>
          <w:rFonts w:ascii="Arial" w:hAnsi="Arial"/>
          <w:sz w:val="20"/>
        </w:rPr>
        <w:t>is admitted, or eligible for admission, as a lawyer in any of the following jurisdictions </w:t>
      </w:r>
      <w:bookmarkStart w:id="0" w:name="_Hlk108093816"/>
      <w:r w:rsidRPr="0053576A">
        <w:rPr>
          <w:rFonts w:ascii="Arial" w:hAnsi="Arial"/>
          <w:sz w:val="20"/>
        </w:rPr>
        <w:t>—</w:t>
      </w:r>
      <w:bookmarkEnd w:id="0"/>
      <w:r w:rsidRPr="0053576A">
        <w:rPr>
          <w:rFonts w:ascii="Arial" w:hAnsi="Arial"/>
          <w:sz w:val="20"/>
        </w:rPr>
        <w:t xml:space="preserve"> </w:t>
      </w:r>
    </w:p>
    <w:p w14:paraId="1BDEC519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(i)         Canada (including a Province or Territory of Canada);</w:t>
      </w:r>
    </w:p>
    <w:p w14:paraId="4C3C0A00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(ii)        Ireland;</w:t>
      </w:r>
    </w:p>
    <w:p w14:paraId="36588B80" w14:textId="77777777" w:rsidR="00017026" w:rsidRPr="00017026" w:rsidRDefault="00017026" w:rsidP="0053576A">
      <w:pPr>
        <w:ind w:left="2160"/>
        <w:rPr>
          <w:rFonts w:ascii="Arial" w:hAnsi="Arial"/>
          <w:sz w:val="20"/>
        </w:rPr>
      </w:pPr>
      <w:r w:rsidRPr="00017026">
        <w:rPr>
          <w:rFonts w:ascii="Arial" w:hAnsi="Arial"/>
          <w:sz w:val="20"/>
        </w:rPr>
        <w:t>(iii)       the United Kingdom (including England and Wales, Northern Ireland and Scotland); and</w:t>
      </w:r>
    </w:p>
    <w:p w14:paraId="7DEC7DBF" w14:textId="3933BE28" w:rsidR="00017026" w:rsidRPr="0053576A" w:rsidRDefault="00017026" w:rsidP="0053576A">
      <w:pPr>
        <w:pStyle w:val="ListParagraph"/>
        <w:numPr>
          <w:ilvl w:val="0"/>
          <w:numId w:val="5"/>
        </w:numPr>
        <w:ind w:left="1418"/>
        <w:rPr>
          <w:rFonts w:ascii="Arial" w:hAnsi="Arial"/>
          <w:sz w:val="20"/>
        </w:rPr>
      </w:pPr>
      <w:r w:rsidRPr="0053576A">
        <w:rPr>
          <w:rFonts w:ascii="Arial" w:hAnsi="Arial"/>
          <w:sz w:val="20"/>
        </w:rPr>
        <w:t>has been employed as a legislative drafter</w:t>
      </w:r>
      <w:r w:rsidR="0029403A">
        <w:rPr>
          <w:rFonts w:ascii="Arial" w:hAnsi="Arial"/>
          <w:sz w:val="20"/>
        </w:rPr>
        <w:t>, for a period or periods equivalent to 5 years,</w:t>
      </w:r>
      <w:r w:rsidRPr="0053576A">
        <w:rPr>
          <w:rFonts w:ascii="Arial" w:hAnsi="Arial"/>
          <w:sz w:val="20"/>
        </w:rPr>
        <w:t xml:space="preserve"> in </w:t>
      </w:r>
      <w:r w:rsidR="0029403A">
        <w:rPr>
          <w:rFonts w:ascii="Arial" w:hAnsi="Arial"/>
          <w:sz w:val="20"/>
        </w:rPr>
        <w:t xml:space="preserve">1 or more </w:t>
      </w:r>
      <w:r w:rsidRPr="0053576A">
        <w:rPr>
          <w:rFonts w:ascii="Arial" w:hAnsi="Arial"/>
          <w:sz w:val="20"/>
        </w:rPr>
        <w:t>government legislative drafting office</w:t>
      </w:r>
      <w:r w:rsidR="0029403A">
        <w:rPr>
          <w:rFonts w:ascii="Arial" w:hAnsi="Arial"/>
          <w:sz w:val="20"/>
        </w:rPr>
        <w:t>s</w:t>
      </w:r>
      <w:r w:rsidRPr="0053576A">
        <w:rPr>
          <w:rFonts w:ascii="Arial" w:hAnsi="Arial"/>
          <w:sz w:val="20"/>
        </w:rPr>
        <w:t xml:space="preserve"> in </w:t>
      </w:r>
      <w:r w:rsidR="0029403A">
        <w:rPr>
          <w:rFonts w:ascii="Arial" w:hAnsi="Arial"/>
          <w:sz w:val="20"/>
        </w:rPr>
        <w:t>any</w:t>
      </w:r>
      <w:r w:rsidRPr="0053576A">
        <w:rPr>
          <w:rFonts w:ascii="Arial" w:hAnsi="Arial"/>
          <w:sz w:val="20"/>
        </w:rPr>
        <w:t xml:space="preserve"> of those jurisdictions</w:t>
      </w:r>
      <w:r w:rsidR="0029403A">
        <w:rPr>
          <w:rFonts w:ascii="Arial" w:hAnsi="Arial"/>
          <w:sz w:val="20"/>
        </w:rPr>
        <w:t>.</w:t>
      </w:r>
    </w:p>
    <w:p w14:paraId="74A0F6D4" w14:textId="77777777" w:rsidR="00AB59CB" w:rsidRPr="00017026" w:rsidRDefault="00AB59CB" w:rsidP="00017026">
      <w:pPr>
        <w:ind w:left="1440"/>
        <w:rPr>
          <w:rFonts w:ascii="Arial" w:hAnsi="Arial"/>
          <w:i/>
          <w:iCs/>
          <w:sz w:val="20"/>
        </w:rPr>
      </w:pPr>
    </w:p>
    <w:p w14:paraId="5E2A1953" w14:textId="77777777" w:rsidR="00E61195" w:rsidRDefault="00C22909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Applicants must be </w:t>
      </w:r>
      <w:r w:rsidR="00C65ADA">
        <w:rPr>
          <w:rFonts w:ascii="Arial" w:hAnsi="Arial"/>
          <w:sz w:val="20"/>
        </w:rPr>
        <w:t>Australia</w:t>
      </w:r>
      <w:r w:rsidR="00042220">
        <w:rPr>
          <w:rFonts w:ascii="Arial" w:hAnsi="Arial"/>
          <w:sz w:val="20"/>
        </w:rPr>
        <w:t>n</w:t>
      </w:r>
      <w:r w:rsidR="00C65ADA">
        <w:rPr>
          <w:rFonts w:ascii="Arial" w:hAnsi="Arial"/>
          <w:sz w:val="20"/>
        </w:rPr>
        <w:t xml:space="preserve"> </w:t>
      </w:r>
      <w:r w:rsidR="00660B23">
        <w:rPr>
          <w:rFonts w:ascii="Arial" w:hAnsi="Arial"/>
          <w:sz w:val="20"/>
        </w:rPr>
        <w:t>Citizens</w:t>
      </w:r>
      <w:r w:rsidR="00C65ADA">
        <w:rPr>
          <w:rFonts w:ascii="Arial" w:hAnsi="Arial"/>
          <w:sz w:val="20"/>
        </w:rPr>
        <w:t xml:space="preserve"> or permanent </w:t>
      </w:r>
      <w:r w:rsidR="00660B23">
        <w:rPr>
          <w:rFonts w:ascii="Arial" w:hAnsi="Arial"/>
          <w:sz w:val="20"/>
        </w:rPr>
        <w:t>resident</w:t>
      </w:r>
      <w:r w:rsidR="00042220">
        <w:rPr>
          <w:rFonts w:ascii="Arial" w:hAnsi="Arial"/>
          <w:sz w:val="20"/>
        </w:rPr>
        <w:t>s</w:t>
      </w:r>
      <w:r w:rsidR="00660B23">
        <w:rPr>
          <w:rFonts w:ascii="Arial" w:hAnsi="Arial"/>
          <w:sz w:val="20"/>
        </w:rPr>
        <w:t xml:space="preserve"> of</w:t>
      </w:r>
      <w:r w:rsidR="00C65ADA">
        <w:rPr>
          <w:rFonts w:ascii="Arial" w:hAnsi="Arial"/>
          <w:sz w:val="20"/>
        </w:rPr>
        <w:t xml:space="preserve"> </w:t>
      </w:r>
      <w:r w:rsidR="00377E8A">
        <w:rPr>
          <w:rFonts w:ascii="Arial" w:hAnsi="Arial"/>
          <w:sz w:val="20"/>
        </w:rPr>
        <w:t>Australia or</w:t>
      </w:r>
      <w:r w:rsidR="00C65ADA">
        <w:rPr>
          <w:rFonts w:ascii="Arial" w:hAnsi="Arial"/>
          <w:sz w:val="20"/>
        </w:rPr>
        <w:t xml:space="preserve"> have </w:t>
      </w:r>
      <w:r w:rsidR="00660B23">
        <w:rPr>
          <w:rFonts w:ascii="Arial" w:hAnsi="Arial"/>
          <w:sz w:val="20"/>
        </w:rPr>
        <w:t>a</w:t>
      </w:r>
      <w:r w:rsidR="00C65ADA">
        <w:rPr>
          <w:rFonts w:ascii="Arial" w:hAnsi="Arial"/>
          <w:sz w:val="20"/>
        </w:rPr>
        <w:t xml:space="preserve"> </w:t>
      </w:r>
      <w:r w:rsidR="00660B23">
        <w:rPr>
          <w:rFonts w:ascii="Arial" w:hAnsi="Arial"/>
          <w:sz w:val="20"/>
        </w:rPr>
        <w:t>visa</w:t>
      </w:r>
      <w:r w:rsidR="00C65ADA">
        <w:rPr>
          <w:rFonts w:ascii="Arial" w:hAnsi="Arial"/>
          <w:sz w:val="20"/>
        </w:rPr>
        <w:t xml:space="preserve"> to live and work indefinitely in Australia </w:t>
      </w:r>
      <w:r w:rsidR="001C4E9F">
        <w:rPr>
          <w:rFonts w:ascii="Arial" w:hAnsi="Arial"/>
          <w:sz w:val="20"/>
        </w:rPr>
        <w:t xml:space="preserve">(at the time of application) </w:t>
      </w:r>
      <w:r w:rsidR="00C65ADA">
        <w:rPr>
          <w:rFonts w:ascii="Arial" w:hAnsi="Arial"/>
          <w:sz w:val="20"/>
        </w:rPr>
        <w:t>or be in a reasonable position to obtain a visa to live or work ind</w:t>
      </w:r>
      <w:r w:rsidR="00660B23">
        <w:rPr>
          <w:rFonts w:ascii="Arial" w:hAnsi="Arial"/>
          <w:sz w:val="20"/>
        </w:rPr>
        <w:t>efinitely in Australi</w:t>
      </w:r>
      <w:r w:rsidR="001C4E9F">
        <w:rPr>
          <w:rFonts w:ascii="Arial" w:hAnsi="Arial"/>
          <w:sz w:val="20"/>
        </w:rPr>
        <w:t>a.</w:t>
      </w:r>
    </w:p>
    <w:p w14:paraId="101A7E2A" w14:textId="77777777" w:rsidR="00950EC7" w:rsidRDefault="00950EC7" w:rsidP="00E61195">
      <w:pPr>
        <w:rPr>
          <w:rFonts w:ascii="Arial" w:hAnsi="Arial"/>
          <w:sz w:val="20"/>
        </w:rPr>
      </w:pPr>
    </w:p>
    <w:p w14:paraId="6366D225" w14:textId="1112CF17" w:rsidR="00950EC7" w:rsidRPr="006652AF" w:rsidRDefault="00950EC7" w:rsidP="00950EC7">
      <w:pPr>
        <w:rPr>
          <w:rFonts w:ascii="Arial" w:hAnsi="Arial"/>
          <w:sz w:val="20"/>
        </w:rPr>
      </w:pPr>
      <w:r w:rsidRPr="006652AF">
        <w:rPr>
          <w:rFonts w:ascii="Arial" w:hAnsi="Arial"/>
          <w:sz w:val="20"/>
        </w:rPr>
        <w:t>Opportunities to work remotely while remaining in home State/Country and drafters willing to work a fixed</w:t>
      </w:r>
      <w:r w:rsidR="00802A0B">
        <w:rPr>
          <w:rFonts w:ascii="Arial" w:hAnsi="Arial"/>
          <w:sz w:val="20"/>
        </w:rPr>
        <w:t>-</w:t>
      </w:r>
      <w:r w:rsidRPr="006652AF">
        <w:rPr>
          <w:rFonts w:ascii="Arial" w:hAnsi="Arial"/>
          <w:sz w:val="20"/>
        </w:rPr>
        <w:t>term contract may be considered.</w:t>
      </w:r>
    </w:p>
    <w:p w14:paraId="7A98BAD1" w14:textId="77777777" w:rsidR="00E61195" w:rsidRDefault="00E61195" w:rsidP="00E61195">
      <w:pPr>
        <w:rPr>
          <w:rFonts w:ascii="Arial" w:hAnsi="Arial"/>
          <w:b/>
          <w:sz w:val="20"/>
        </w:rPr>
      </w:pPr>
    </w:p>
    <w:p w14:paraId="5043DAE9" w14:textId="77777777" w:rsidR="00E61195" w:rsidRDefault="00E61195" w:rsidP="00E61195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Like to know more?</w:t>
      </w:r>
    </w:p>
    <w:p w14:paraId="56320791" w14:textId="77777777" w:rsidR="00E61195" w:rsidRDefault="00E61195" w:rsidP="00E61195">
      <w:pPr>
        <w:rPr>
          <w:rFonts w:ascii="Arial" w:hAnsi="Arial"/>
          <w:sz w:val="20"/>
        </w:rPr>
      </w:pPr>
    </w:p>
    <w:p w14:paraId="5859273B" w14:textId="436873FB" w:rsidR="00E61195" w:rsidRDefault="00E61195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To submit your application, in strict confidence, please apply online using the appropriate link below. Alternatively, for a confidential discussion, please contact </w:t>
      </w:r>
      <w:r w:rsidR="001C4E9F">
        <w:rPr>
          <w:rFonts w:ascii="Arial" w:hAnsi="Arial"/>
          <w:sz w:val="20"/>
        </w:rPr>
        <w:t xml:space="preserve">Charles Kerr </w:t>
      </w:r>
      <w:r>
        <w:rPr>
          <w:rFonts w:ascii="Arial" w:hAnsi="Arial"/>
          <w:sz w:val="20"/>
        </w:rPr>
        <w:t>on</w:t>
      </w:r>
      <w:r w:rsidR="0040796A">
        <w:rPr>
          <w:rFonts w:ascii="Arial" w:hAnsi="Arial"/>
          <w:sz w:val="20"/>
        </w:rPr>
        <w:t xml:space="preserve"> </w:t>
      </w:r>
      <w:r w:rsidR="006D6A3E">
        <w:rPr>
          <w:rFonts w:ascii="Arial" w:hAnsi="Arial"/>
          <w:sz w:val="20"/>
        </w:rPr>
        <w:t xml:space="preserve">+61 </w:t>
      </w:r>
      <w:r w:rsidR="0063298D" w:rsidRPr="0063298D">
        <w:rPr>
          <w:rFonts w:ascii="Arial" w:hAnsi="Arial"/>
          <w:sz w:val="20"/>
        </w:rPr>
        <w:t>3 7065 1814</w:t>
      </w:r>
      <w:r w:rsidR="0063298D">
        <w:rPr>
          <w:rFonts w:ascii="Arial" w:hAnsi="Arial"/>
          <w:sz w:val="20"/>
        </w:rPr>
        <w:t xml:space="preserve"> </w:t>
      </w:r>
      <w:r w:rsidR="008C6F29">
        <w:rPr>
          <w:rFonts w:ascii="Arial" w:hAnsi="Arial"/>
          <w:sz w:val="20"/>
        </w:rPr>
        <w:t xml:space="preserve">or </w:t>
      </w:r>
      <w:r>
        <w:rPr>
          <w:rFonts w:ascii="Arial" w:hAnsi="Arial"/>
          <w:sz w:val="20"/>
        </w:rPr>
        <w:t xml:space="preserve">email </w:t>
      </w:r>
      <w:r w:rsidR="0040796A">
        <w:rPr>
          <w:rFonts w:ascii="Arial" w:hAnsi="Arial"/>
          <w:sz w:val="20"/>
        </w:rPr>
        <w:t xml:space="preserve">- </w:t>
      </w:r>
      <w:hyperlink r:id="rId5" w:history="1">
        <w:r w:rsidR="0040796A" w:rsidRPr="00C3335A">
          <w:rPr>
            <w:rStyle w:val="Hyperlink"/>
            <w:rFonts w:ascii="Arial" w:hAnsi="Arial"/>
            <w:sz w:val="20"/>
          </w:rPr>
          <w:t>Charles.kerr@hudson.com</w:t>
        </w:r>
      </w:hyperlink>
      <w:r>
        <w:rPr>
          <w:rFonts w:ascii="Arial" w:hAnsi="Arial"/>
          <w:sz w:val="20"/>
        </w:rPr>
        <w:t>.</w:t>
      </w:r>
    </w:p>
    <w:p w14:paraId="6F42EF4D" w14:textId="77777777" w:rsidR="00E61195" w:rsidRDefault="00E61195" w:rsidP="00E61195">
      <w:pPr>
        <w:rPr>
          <w:rFonts w:ascii="Arial" w:hAnsi="Arial"/>
          <w:sz w:val="20"/>
        </w:rPr>
      </w:pPr>
    </w:p>
    <w:p w14:paraId="75E35A40" w14:textId="5DFE50FF" w:rsidR="00E61195" w:rsidRDefault="00E61195" w:rsidP="00E611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Your interest will be treated in the strictest of confidence.</w:t>
      </w:r>
      <w:r w:rsidR="00377E8A">
        <w:rPr>
          <w:rFonts w:ascii="Arial" w:hAnsi="Arial"/>
          <w:sz w:val="20"/>
        </w:rPr>
        <w:t xml:space="preserve"> Applications close </w:t>
      </w:r>
      <w:r w:rsidR="0020378E">
        <w:rPr>
          <w:rFonts w:ascii="Arial" w:hAnsi="Arial"/>
          <w:sz w:val="20"/>
        </w:rPr>
        <w:t xml:space="preserve">8 </w:t>
      </w:r>
      <w:r w:rsidR="00377E8A">
        <w:rPr>
          <w:rFonts w:ascii="Arial" w:hAnsi="Arial"/>
          <w:sz w:val="20"/>
        </w:rPr>
        <w:t>March 2023</w:t>
      </w:r>
      <w:r w:rsidR="0079300C">
        <w:rPr>
          <w:rFonts w:ascii="Arial" w:hAnsi="Arial"/>
          <w:sz w:val="20"/>
        </w:rPr>
        <w:t xml:space="preserve"> at 6.00pm AWST</w:t>
      </w:r>
      <w:r w:rsidR="00377E8A">
        <w:rPr>
          <w:rFonts w:ascii="Arial" w:hAnsi="Arial"/>
          <w:sz w:val="20"/>
        </w:rPr>
        <w:t>.</w:t>
      </w:r>
    </w:p>
    <w:p w14:paraId="2E0A3E11" w14:textId="77777777" w:rsidR="00CB0720" w:rsidRDefault="0020378E"/>
    <w:sectPr w:rsidR="00CB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C4A"/>
    <w:multiLevelType w:val="hybridMultilevel"/>
    <w:tmpl w:val="1E66B6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23133"/>
    <w:multiLevelType w:val="hybridMultilevel"/>
    <w:tmpl w:val="82601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3515B"/>
    <w:multiLevelType w:val="hybridMultilevel"/>
    <w:tmpl w:val="CAA2428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037FE"/>
    <w:multiLevelType w:val="hybridMultilevel"/>
    <w:tmpl w:val="9F482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077F"/>
    <w:multiLevelType w:val="hybridMultilevel"/>
    <w:tmpl w:val="A89A9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04908">
    <w:abstractNumId w:val="4"/>
  </w:num>
  <w:num w:numId="2" w16cid:durableId="949749683">
    <w:abstractNumId w:val="3"/>
  </w:num>
  <w:num w:numId="3" w16cid:durableId="134301018">
    <w:abstractNumId w:val="0"/>
  </w:num>
  <w:num w:numId="4" w16cid:durableId="613639013">
    <w:abstractNumId w:val="1"/>
  </w:num>
  <w:num w:numId="5" w16cid:durableId="114138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95"/>
    <w:rsid w:val="00017026"/>
    <w:rsid w:val="00042220"/>
    <w:rsid w:val="000C5D66"/>
    <w:rsid w:val="000E5E99"/>
    <w:rsid w:val="000F4F73"/>
    <w:rsid w:val="001553A6"/>
    <w:rsid w:val="00185CFA"/>
    <w:rsid w:val="001B026B"/>
    <w:rsid w:val="001C4E9F"/>
    <w:rsid w:val="0020378E"/>
    <w:rsid w:val="00205202"/>
    <w:rsid w:val="0021548C"/>
    <w:rsid w:val="002600AF"/>
    <w:rsid w:val="0028152E"/>
    <w:rsid w:val="00287F53"/>
    <w:rsid w:val="0029403A"/>
    <w:rsid w:val="002B4E59"/>
    <w:rsid w:val="00377E8A"/>
    <w:rsid w:val="0038746F"/>
    <w:rsid w:val="0040796A"/>
    <w:rsid w:val="00412098"/>
    <w:rsid w:val="00504FCD"/>
    <w:rsid w:val="0053576A"/>
    <w:rsid w:val="005405AF"/>
    <w:rsid w:val="005559AB"/>
    <w:rsid w:val="005813E9"/>
    <w:rsid w:val="005A7693"/>
    <w:rsid w:val="0063298D"/>
    <w:rsid w:val="00660B23"/>
    <w:rsid w:val="006652AF"/>
    <w:rsid w:val="006D6A3E"/>
    <w:rsid w:val="007058AB"/>
    <w:rsid w:val="0079300C"/>
    <w:rsid w:val="007D3BF9"/>
    <w:rsid w:val="007E6C3F"/>
    <w:rsid w:val="00802A0B"/>
    <w:rsid w:val="00807D21"/>
    <w:rsid w:val="008B3C6A"/>
    <w:rsid w:val="008C6F29"/>
    <w:rsid w:val="008D13F6"/>
    <w:rsid w:val="008F304B"/>
    <w:rsid w:val="00950EC7"/>
    <w:rsid w:val="00980789"/>
    <w:rsid w:val="009B0A2F"/>
    <w:rsid w:val="009B0F2D"/>
    <w:rsid w:val="00AB59CB"/>
    <w:rsid w:val="00AB6D79"/>
    <w:rsid w:val="00AC6159"/>
    <w:rsid w:val="00B03E31"/>
    <w:rsid w:val="00B432A8"/>
    <w:rsid w:val="00B54EE0"/>
    <w:rsid w:val="00C22909"/>
    <w:rsid w:val="00C24688"/>
    <w:rsid w:val="00C31070"/>
    <w:rsid w:val="00C4004C"/>
    <w:rsid w:val="00C54B85"/>
    <w:rsid w:val="00C65ADA"/>
    <w:rsid w:val="00C85940"/>
    <w:rsid w:val="00CC23D5"/>
    <w:rsid w:val="00CD3FC9"/>
    <w:rsid w:val="00CF5F82"/>
    <w:rsid w:val="00D46230"/>
    <w:rsid w:val="00D6450A"/>
    <w:rsid w:val="00D81805"/>
    <w:rsid w:val="00DB1011"/>
    <w:rsid w:val="00DB5BE6"/>
    <w:rsid w:val="00DB6E8E"/>
    <w:rsid w:val="00DF36DB"/>
    <w:rsid w:val="00E408E2"/>
    <w:rsid w:val="00E61195"/>
    <w:rsid w:val="00E76030"/>
    <w:rsid w:val="00EB2646"/>
    <w:rsid w:val="00EB44FA"/>
    <w:rsid w:val="00EB4D21"/>
    <w:rsid w:val="00EE3583"/>
    <w:rsid w:val="00EE4CE2"/>
    <w:rsid w:val="00F35A38"/>
    <w:rsid w:val="00F406D7"/>
    <w:rsid w:val="00F41BE3"/>
    <w:rsid w:val="00F56C00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43CF"/>
  <w15:chartTrackingRefBased/>
  <w15:docId w15:val="{7F7FE9D2-D742-4AE3-943F-C9B7654F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1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00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17026"/>
  </w:style>
  <w:style w:type="character" w:styleId="Hyperlink">
    <w:name w:val="Hyperlink"/>
    <w:basedOn w:val="DefaultParagraphFont"/>
    <w:uiPriority w:val="99"/>
    <w:unhideWhenUsed/>
    <w:rsid w:val="00407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6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kerr@hud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Jacky</dc:creator>
  <cp:keywords/>
  <dc:description/>
  <cp:lastModifiedBy>Charles Kerr</cp:lastModifiedBy>
  <cp:revision>2</cp:revision>
  <dcterms:created xsi:type="dcterms:W3CDTF">2023-02-20T07:08:00Z</dcterms:created>
  <dcterms:modified xsi:type="dcterms:W3CDTF">2023-02-20T07:08:00Z</dcterms:modified>
</cp:coreProperties>
</file>