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CC" w:rsidRDefault="003A4EA8" w:rsidP="00EF4B1B">
      <w:pPr>
        <w:spacing w:after="120" w:line="240" w:lineRule="auto"/>
        <w:rPr>
          <w:rFonts w:ascii="Arial" w:hAnsi="Arial" w:cs="Arial"/>
          <w:b/>
          <w:sz w:val="24"/>
          <w:szCs w:val="24"/>
        </w:rPr>
      </w:pPr>
      <w:r>
        <w:rPr>
          <w:rFonts w:ascii="Arial" w:hAnsi="Arial" w:cs="Arial"/>
          <w:b/>
          <w:sz w:val="24"/>
          <w:szCs w:val="24"/>
        </w:rPr>
        <w:t>DoF Establishment of an Open List Agreement for the Provision of Legal Drafters – Secondary Legislation Service</w:t>
      </w:r>
    </w:p>
    <w:p w:rsidR="00081D88" w:rsidRDefault="00081D88" w:rsidP="00EF4B1B">
      <w:pPr>
        <w:spacing w:after="120" w:line="240" w:lineRule="auto"/>
        <w:rPr>
          <w:rFonts w:ascii="Arial" w:hAnsi="Arial" w:cs="Arial"/>
          <w:b/>
          <w:sz w:val="24"/>
          <w:szCs w:val="24"/>
        </w:rPr>
      </w:pPr>
    </w:p>
    <w:p w:rsidR="00081D88" w:rsidRDefault="00081D88" w:rsidP="00081D88">
      <w:pPr>
        <w:spacing w:after="0" w:line="360" w:lineRule="auto"/>
        <w:jc w:val="both"/>
        <w:rPr>
          <w:rFonts w:ascii="Arial" w:hAnsi="Arial" w:cs="Arial"/>
          <w:b/>
          <w:sz w:val="24"/>
          <w:szCs w:val="24"/>
        </w:rPr>
      </w:pPr>
      <w:r>
        <w:rPr>
          <w:rFonts w:ascii="Arial" w:hAnsi="Arial" w:cs="Arial"/>
          <w:b/>
          <w:sz w:val="24"/>
          <w:szCs w:val="24"/>
          <w:highlight w:val="yellow"/>
        </w:rPr>
        <w:t>NOTE: The legislative drafting service may include drafting advice or scrutiny of legislation on occasion and any references to legislative drafting/ legal drafters in this document, refer also to that service.</w:t>
      </w:r>
    </w:p>
    <w:p w:rsidR="009226CC" w:rsidRDefault="009226CC" w:rsidP="00EF4B1B">
      <w:pPr>
        <w:spacing w:after="120" w:line="240" w:lineRule="auto"/>
        <w:rPr>
          <w:rFonts w:ascii="Arial" w:hAnsi="Arial" w:cs="Arial"/>
          <w:b/>
          <w:sz w:val="24"/>
          <w:szCs w:val="24"/>
        </w:rPr>
      </w:pPr>
    </w:p>
    <w:p w:rsidR="00EF4B1B" w:rsidRPr="009226CC" w:rsidRDefault="003009A9" w:rsidP="00EF4B1B">
      <w:pPr>
        <w:spacing w:after="120" w:line="240" w:lineRule="auto"/>
        <w:rPr>
          <w:rFonts w:ascii="Arial" w:hAnsi="Arial" w:cs="Arial"/>
          <w:sz w:val="24"/>
          <w:szCs w:val="24"/>
          <w:u w:val="single"/>
        </w:rPr>
      </w:pPr>
      <w:r>
        <w:rPr>
          <w:rFonts w:ascii="Arial" w:hAnsi="Arial" w:cs="Arial"/>
          <w:sz w:val="24"/>
          <w:szCs w:val="24"/>
          <w:u w:val="single"/>
        </w:rPr>
        <w:t>Context</w:t>
      </w:r>
    </w:p>
    <w:p w:rsidR="000D5C06" w:rsidRPr="003009A9" w:rsidRDefault="00AC484B" w:rsidP="00EF4B1B">
      <w:pPr>
        <w:spacing w:after="120" w:line="240" w:lineRule="auto"/>
        <w:rPr>
          <w:rFonts w:ascii="Arial" w:hAnsi="Arial" w:cs="Arial"/>
          <w:sz w:val="24"/>
          <w:szCs w:val="24"/>
        </w:rPr>
      </w:pPr>
      <w:r w:rsidRPr="003009A9">
        <w:rPr>
          <w:rFonts w:ascii="Arial" w:hAnsi="Arial" w:cs="Arial"/>
          <w:sz w:val="24"/>
          <w:szCs w:val="24"/>
        </w:rPr>
        <w:t>Legal services are provided to the devolved Northern Ireland Ministers and Departments by the Departmental Solicitor’s Office. The drafting of primary legislation is undertaken by the Office of Legislative Counsel.</w:t>
      </w:r>
      <w:r w:rsidR="000D5C06" w:rsidRPr="003009A9">
        <w:rPr>
          <w:rFonts w:ascii="Arial" w:hAnsi="Arial" w:cs="Arial"/>
          <w:sz w:val="24"/>
          <w:szCs w:val="24"/>
        </w:rPr>
        <w:t xml:space="preserve"> Northern Ireland is a devolved common law jurisdi</w:t>
      </w:r>
      <w:r w:rsidR="007E4CE0">
        <w:rPr>
          <w:rFonts w:ascii="Arial" w:hAnsi="Arial" w:cs="Arial"/>
          <w:sz w:val="24"/>
          <w:szCs w:val="24"/>
        </w:rPr>
        <w:t>ction within the United Kingdom</w:t>
      </w:r>
      <w:r w:rsidR="000D5C06" w:rsidRPr="003009A9">
        <w:rPr>
          <w:rFonts w:ascii="Arial" w:hAnsi="Arial" w:cs="Arial"/>
          <w:sz w:val="24"/>
          <w:szCs w:val="24"/>
        </w:rPr>
        <w:t xml:space="preserve">. </w:t>
      </w:r>
    </w:p>
    <w:p w:rsidR="000E2A89" w:rsidRDefault="00AC484B" w:rsidP="00EF4B1B">
      <w:pPr>
        <w:spacing w:after="120" w:line="240" w:lineRule="auto"/>
        <w:rPr>
          <w:rFonts w:ascii="Arial" w:hAnsi="Arial" w:cs="Arial"/>
          <w:sz w:val="24"/>
          <w:szCs w:val="24"/>
        </w:rPr>
      </w:pPr>
      <w:r w:rsidRPr="003009A9">
        <w:rPr>
          <w:rFonts w:ascii="Arial" w:hAnsi="Arial" w:cs="Arial"/>
          <w:sz w:val="24"/>
          <w:szCs w:val="24"/>
        </w:rPr>
        <w:t xml:space="preserve">The Northern Ireland Departments face an increased </w:t>
      </w:r>
      <w:r w:rsidR="000D5C06" w:rsidRPr="003009A9">
        <w:rPr>
          <w:rFonts w:ascii="Arial" w:hAnsi="Arial" w:cs="Arial"/>
          <w:sz w:val="24"/>
          <w:szCs w:val="24"/>
        </w:rPr>
        <w:t>work</w:t>
      </w:r>
      <w:r w:rsidRPr="003009A9">
        <w:rPr>
          <w:rFonts w:ascii="Arial" w:hAnsi="Arial" w:cs="Arial"/>
          <w:sz w:val="24"/>
          <w:szCs w:val="24"/>
        </w:rPr>
        <w:t xml:space="preserve">load of complex and blank-page drafting of secondary legislation as a result of the Northern Ireland Protocol to the United Kingdom’s Withdrawal Agreement from the European Union and as a result of the </w:t>
      </w:r>
      <w:r w:rsidR="000E2A89" w:rsidRPr="003009A9">
        <w:rPr>
          <w:rFonts w:ascii="Arial" w:hAnsi="Arial" w:cs="Arial"/>
          <w:sz w:val="24"/>
          <w:szCs w:val="24"/>
        </w:rPr>
        <w:t xml:space="preserve">coronavirus pandemic. </w:t>
      </w:r>
    </w:p>
    <w:p w:rsidR="00EF4B1B" w:rsidRPr="003009A9" w:rsidRDefault="00EF4B1B" w:rsidP="00EF4B1B">
      <w:pPr>
        <w:spacing w:after="120" w:line="240" w:lineRule="auto"/>
        <w:rPr>
          <w:rFonts w:ascii="Arial" w:hAnsi="Arial" w:cs="Arial"/>
          <w:sz w:val="24"/>
          <w:szCs w:val="24"/>
        </w:rPr>
      </w:pPr>
    </w:p>
    <w:p w:rsidR="003009A9" w:rsidRPr="003009A9" w:rsidRDefault="003009A9" w:rsidP="00EF4B1B">
      <w:pPr>
        <w:spacing w:after="120" w:line="240" w:lineRule="auto"/>
        <w:rPr>
          <w:rFonts w:ascii="Arial" w:hAnsi="Arial" w:cs="Arial"/>
          <w:sz w:val="24"/>
          <w:szCs w:val="24"/>
          <w:u w:val="single"/>
        </w:rPr>
      </w:pPr>
      <w:r>
        <w:rPr>
          <w:rFonts w:ascii="Arial" w:hAnsi="Arial" w:cs="Arial"/>
          <w:sz w:val="24"/>
          <w:szCs w:val="24"/>
          <w:u w:val="single"/>
        </w:rPr>
        <w:t>Competition</w:t>
      </w:r>
    </w:p>
    <w:p w:rsidR="000E2A89" w:rsidRDefault="000E2A89" w:rsidP="00EF4B1B">
      <w:pPr>
        <w:spacing w:after="120" w:line="240" w:lineRule="auto"/>
        <w:rPr>
          <w:rFonts w:ascii="Arial" w:hAnsi="Arial" w:cs="Arial"/>
          <w:sz w:val="24"/>
          <w:szCs w:val="24"/>
        </w:rPr>
      </w:pPr>
      <w:r w:rsidRPr="003009A9">
        <w:rPr>
          <w:rFonts w:ascii="Arial" w:hAnsi="Arial" w:cs="Arial"/>
          <w:sz w:val="24"/>
          <w:szCs w:val="24"/>
        </w:rPr>
        <w:t>To deal with the increased demand for drafting of secondary legislation, the Departmental Solicitor’s Office seeks to procure legislative drafters through an Open List Competition</w:t>
      </w:r>
      <w:r w:rsidR="00726D05">
        <w:rPr>
          <w:rFonts w:ascii="Arial" w:hAnsi="Arial" w:cs="Arial"/>
          <w:sz w:val="24"/>
          <w:szCs w:val="24"/>
        </w:rPr>
        <w:t>. In order to view the competition documents and app</w:t>
      </w:r>
      <w:r w:rsidR="009226CC">
        <w:rPr>
          <w:rFonts w:ascii="Arial" w:hAnsi="Arial" w:cs="Arial"/>
          <w:sz w:val="24"/>
          <w:szCs w:val="24"/>
        </w:rPr>
        <w:t>ly for inclusion on the Open Li</w:t>
      </w:r>
      <w:r w:rsidR="00726D05">
        <w:rPr>
          <w:rFonts w:ascii="Arial" w:hAnsi="Arial" w:cs="Arial"/>
          <w:sz w:val="24"/>
          <w:szCs w:val="24"/>
        </w:rPr>
        <w:t>st Agree</w:t>
      </w:r>
      <w:r w:rsidR="009226CC">
        <w:rPr>
          <w:rFonts w:ascii="Arial" w:hAnsi="Arial" w:cs="Arial"/>
          <w:sz w:val="24"/>
          <w:szCs w:val="24"/>
        </w:rPr>
        <w:t>ment please vis</w:t>
      </w:r>
      <w:r w:rsidR="00726D05">
        <w:rPr>
          <w:rFonts w:ascii="Arial" w:hAnsi="Arial" w:cs="Arial"/>
          <w:sz w:val="24"/>
          <w:szCs w:val="24"/>
        </w:rPr>
        <w:t xml:space="preserve">it </w:t>
      </w:r>
      <w:proofErr w:type="spellStart"/>
      <w:r w:rsidR="00726D05">
        <w:rPr>
          <w:rFonts w:ascii="Arial" w:hAnsi="Arial" w:cs="Arial"/>
          <w:sz w:val="24"/>
          <w:szCs w:val="24"/>
        </w:rPr>
        <w:t>eTendersNI</w:t>
      </w:r>
      <w:proofErr w:type="spellEnd"/>
      <w:r w:rsidR="00726D05">
        <w:rPr>
          <w:rFonts w:ascii="Arial" w:hAnsi="Arial" w:cs="Arial"/>
          <w:sz w:val="24"/>
          <w:szCs w:val="24"/>
        </w:rPr>
        <w:t xml:space="preserve"> at the following address </w:t>
      </w:r>
      <w:proofErr w:type="gramStart"/>
      <w:r w:rsidR="00726D05">
        <w:rPr>
          <w:rFonts w:ascii="Arial" w:hAnsi="Arial" w:cs="Arial"/>
          <w:sz w:val="24"/>
          <w:szCs w:val="24"/>
        </w:rPr>
        <w:t xml:space="preserve">-  </w:t>
      </w:r>
      <w:proofErr w:type="gramEnd"/>
      <w:r w:rsidR="00E758FA">
        <w:rPr>
          <w:rFonts w:ascii="Arial" w:hAnsi="Arial" w:cs="Arial"/>
          <w:color w:val="0000FF"/>
          <w:sz w:val="24"/>
          <w:szCs w:val="24"/>
          <w:u w:val="single"/>
        </w:rPr>
        <w:fldChar w:fldCharType="begin"/>
      </w:r>
      <w:r w:rsidR="00E758FA">
        <w:rPr>
          <w:rFonts w:ascii="Arial" w:hAnsi="Arial" w:cs="Arial"/>
          <w:color w:val="0000FF"/>
          <w:sz w:val="24"/>
          <w:szCs w:val="24"/>
          <w:u w:val="single"/>
        </w:rPr>
        <w:instrText xml:space="preserve"> HYPERLINK "https://etendersni.gov.uk/epps/home.do" </w:instrText>
      </w:r>
      <w:r w:rsidR="00E758FA">
        <w:rPr>
          <w:rFonts w:ascii="Arial" w:hAnsi="Arial" w:cs="Arial"/>
          <w:color w:val="0000FF"/>
          <w:sz w:val="24"/>
          <w:szCs w:val="24"/>
          <w:u w:val="single"/>
        </w:rPr>
        <w:fldChar w:fldCharType="separate"/>
      </w:r>
      <w:r w:rsidR="00D9094D" w:rsidRPr="00EF4B1B">
        <w:rPr>
          <w:rFonts w:ascii="Arial" w:hAnsi="Arial" w:cs="Arial"/>
          <w:color w:val="0000FF"/>
          <w:sz w:val="24"/>
          <w:szCs w:val="24"/>
          <w:u w:val="single"/>
        </w:rPr>
        <w:t>https://etendersni.gov.uk/epps/home.do</w:t>
      </w:r>
      <w:r w:rsidR="00E758FA">
        <w:rPr>
          <w:rFonts w:ascii="Arial" w:hAnsi="Arial" w:cs="Arial"/>
          <w:color w:val="0000FF"/>
          <w:sz w:val="24"/>
          <w:szCs w:val="24"/>
          <w:u w:val="single"/>
        </w:rPr>
        <w:fldChar w:fldCharType="end"/>
      </w:r>
      <w:r w:rsidR="00D9094D" w:rsidRPr="00D9094D">
        <w:rPr>
          <w:rFonts w:ascii="Arial" w:hAnsi="Arial" w:cs="Arial"/>
          <w:sz w:val="24"/>
          <w:szCs w:val="24"/>
        </w:rPr>
        <w:t xml:space="preserve"> </w:t>
      </w:r>
      <w:r w:rsidRPr="003009A9">
        <w:rPr>
          <w:rFonts w:ascii="Arial" w:hAnsi="Arial" w:cs="Arial"/>
          <w:sz w:val="24"/>
          <w:szCs w:val="24"/>
        </w:rPr>
        <w:t xml:space="preserve"> </w:t>
      </w:r>
    </w:p>
    <w:p w:rsidR="00EF4B1B" w:rsidRDefault="007E4CE0" w:rsidP="00EF4B1B">
      <w:pPr>
        <w:spacing w:after="120" w:line="240" w:lineRule="auto"/>
        <w:rPr>
          <w:rFonts w:ascii="Arial" w:hAnsi="Arial" w:cs="Arial"/>
          <w:sz w:val="24"/>
          <w:szCs w:val="24"/>
        </w:rPr>
      </w:pPr>
      <w:r>
        <w:rPr>
          <w:rFonts w:ascii="Arial" w:hAnsi="Arial" w:cs="Arial"/>
          <w:sz w:val="24"/>
          <w:szCs w:val="24"/>
        </w:rPr>
        <w:t>The rate offered</w:t>
      </w:r>
      <w:r w:rsidR="00622441">
        <w:rPr>
          <w:rFonts w:ascii="Arial" w:hAnsi="Arial" w:cs="Arial"/>
          <w:sz w:val="24"/>
          <w:szCs w:val="24"/>
        </w:rPr>
        <w:t xml:space="preserve"> is</w:t>
      </w:r>
      <w:r>
        <w:rPr>
          <w:rFonts w:ascii="Arial" w:hAnsi="Arial" w:cs="Arial"/>
          <w:sz w:val="24"/>
          <w:szCs w:val="24"/>
        </w:rPr>
        <w:t xml:space="preserve"> £650/day for those </w:t>
      </w:r>
      <w:r w:rsidR="00622441">
        <w:rPr>
          <w:rFonts w:ascii="Arial" w:hAnsi="Arial" w:cs="Arial"/>
          <w:sz w:val="24"/>
          <w:szCs w:val="24"/>
        </w:rPr>
        <w:t>who are accepted on to the Open List Agreement</w:t>
      </w:r>
      <w:r>
        <w:rPr>
          <w:rFonts w:ascii="Arial" w:hAnsi="Arial" w:cs="Arial"/>
          <w:sz w:val="24"/>
          <w:szCs w:val="24"/>
        </w:rPr>
        <w:t xml:space="preserve">. </w:t>
      </w:r>
    </w:p>
    <w:p w:rsidR="00EF4B1B" w:rsidRDefault="00EF4B1B" w:rsidP="00EF4B1B">
      <w:pPr>
        <w:spacing w:after="120" w:line="240" w:lineRule="auto"/>
        <w:rPr>
          <w:rFonts w:ascii="Arial" w:hAnsi="Arial" w:cs="Arial"/>
          <w:sz w:val="24"/>
          <w:szCs w:val="24"/>
        </w:rPr>
      </w:pPr>
    </w:p>
    <w:p w:rsidR="003009A9" w:rsidRPr="00EF4B1B" w:rsidRDefault="00BA3925" w:rsidP="00EF4B1B">
      <w:pPr>
        <w:spacing w:after="120" w:line="240" w:lineRule="auto"/>
        <w:rPr>
          <w:rFonts w:ascii="Arial" w:hAnsi="Arial" w:cs="Arial"/>
          <w:sz w:val="24"/>
          <w:szCs w:val="24"/>
        </w:rPr>
      </w:pPr>
      <w:r>
        <w:rPr>
          <w:rFonts w:ascii="Arial" w:hAnsi="Arial" w:cs="Arial"/>
          <w:sz w:val="24"/>
          <w:szCs w:val="24"/>
          <w:u w:val="single"/>
        </w:rPr>
        <w:t>Qualification and Assessment Questions</w:t>
      </w:r>
    </w:p>
    <w:p w:rsidR="009825A6" w:rsidRDefault="000E2A89" w:rsidP="00EF4B1B">
      <w:pPr>
        <w:spacing w:after="120" w:line="240" w:lineRule="auto"/>
        <w:rPr>
          <w:rFonts w:ascii="Arial" w:hAnsi="Arial" w:cs="Arial"/>
          <w:sz w:val="24"/>
          <w:szCs w:val="24"/>
        </w:rPr>
      </w:pPr>
      <w:r w:rsidRPr="003009A9">
        <w:rPr>
          <w:rFonts w:ascii="Arial" w:hAnsi="Arial" w:cs="Arial"/>
          <w:sz w:val="24"/>
          <w:szCs w:val="24"/>
        </w:rPr>
        <w:t xml:space="preserve">All eligible legislative drafters are invited to consider applying to join this list. The </w:t>
      </w:r>
      <w:r w:rsidR="00BA3925">
        <w:rPr>
          <w:rFonts w:ascii="Arial" w:hAnsi="Arial" w:cs="Arial"/>
          <w:sz w:val="24"/>
          <w:szCs w:val="24"/>
        </w:rPr>
        <w:t>questions</w:t>
      </w:r>
      <w:r w:rsidRPr="003009A9">
        <w:rPr>
          <w:rFonts w:ascii="Arial" w:hAnsi="Arial" w:cs="Arial"/>
          <w:sz w:val="24"/>
          <w:szCs w:val="24"/>
        </w:rPr>
        <w:t xml:space="preserve"> are</w:t>
      </w:r>
      <w:r w:rsidR="009825A6">
        <w:rPr>
          <w:rFonts w:ascii="Arial" w:hAnsi="Arial" w:cs="Arial"/>
          <w:sz w:val="24"/>
          <w:szCs w:val="24"/>
        </w:rPr>
        <w:t xml:space="preserve"> </w:t>
      </w:r>
      <w:r w:rsidR="00726D05">
        <w:rPr>
          <w:rFonts w:ascii="Arial" w:hAnsi="Arial" w:cs="Arial"/>
          <w:sz w:val="24"/>
          <w:szCs w:val="24"/>
        </w:rPr>
        <w:t>detailed below. Note that further information is included within</w:t>
      </w:r>
      <w:r w:rsidR="009825A6">
        <w:rPr>
          <w:rFonts w:ascii="Arial" w:hAnsi="Arial" w:cs="Arial"/>
          <w:sz w:val="24"/>
          <w:szCs w:val="24"/>
        </w:rPr>
        <w:t xml:space="preserve"> the </w:t>
      </w:r>
      <w:r w:rsidR="00726D05">
        <w:rPr>
          <w:rFonts w:ascii="Arial" w:hAnsi="Arial" w:cs="Arial"/>
          <w:sz w:val="24"/>
          <w:szCs w:val="24"/>
        </w:rPr>
        <w:t>competition</w:t>
      </w:r>
      <w:r w:rsidR="009825A6">
        <w:rPr>
          <w:rFonts w:ascii="Arial" w:hAnsi="Arial" w:cs="Arial"/>
          <w:sz w:val="24"/>
          <w:szCs w:val="24"/>
        </w:rPr>
        <w:t xml:space="preserve"> Documents</w:t>
      </w:r>
      <w:r w:rsidRPr="003009A9">
        <w:rPr>
          <w:rFonts w:ascii="Arial" w:hAnsi="Arial" w:cs="Arial"/>
          <w:sz w:val="24"/>
          <w:szCs w:val="24"/>
        </w:rPr>
        <w:t>:</w:t>
      </w:r>
    </w:p>
    <w:p w:rsidR="00EF4B1B" w:rsidRDefault="00EF4B1B" w:rsidP="00EF4B1B">
      <w:pPr>
        <w:spacing w:after="120" w:line="240" w:lineRule="auto"/>
        <w:rPr>
          <w:rFonts w:ascii="Arial" w:hAnsi="Arial" w:cs="Arial"/>
          <w:sz w:val="24"/>
          <w:szCs w:val="24"/>
        </w:rPr>
      </w:pPr>
    </w:p>
    <w:p w:rsidR="009825A6" w:rsidRDefault="009825A6" w:rsidP="00EF4B1B">
      <w:pPr>
        <w:spacing w:after="120" w:line="240" w:lineRule="auto"/>
        <w:rPr>
          <w:rFonts w:ascii="Arial" w:hAnsi="Arial" w:cs="Arial"/>
          <w:sz w:val="24"/>
          <w:szCs w:val="24"/>
        </w:rPr>
      </w:pPr>
      <w:r w:rsidRPr="00EF4B1B">
        <w:rPr>
          <w:rFonts w:ascii="Arial" w:hAnsi="Arial" w:cs="Arial"/>
          <w:b/>
          <w:sz w:val="24"/>
          <w:szCs w:val="24"/>
        </w:rPr>
        <w:t>Qualification Question 1</w:t>
      </w:r>
      <w:r>
        <w:rPr>
          <w:rFonts w:ascii="Arial" w:hAnsi="Arial" w:cs="Arial"/>
          <w:sz w:val="24"/>
          <w:szCs w:val="24"/>
        </w:rPr>
        <w:t xml:space="preserve"> </w:t>
      </w:r>
    </w:p>
    <w:p w:rsidR="00D94B27" w:rsidRDefault="009825A6" w:rsidP="00EF4B1B">
      <w:pPr>
        <w:spacing w:after="120" w:line="240" w:lineRule="auto"/>
        <w:rPr>
          <w:rFonts w:ascii="Arial" w:eastAsia="Calibri" w:hAnsi="Arial" w:cs="Arial"/>
          <w:sz w:val="24"/>
          <w:szCs w:val="24"/>
          <w:lang w:eastAsia="en-GB"/>
        </w:rPr>
      </w:pPr>
      <w:r w:rsidRPr="009825A6">
        <w:rPr>
          <w:rFonts w:ascii="Arial" w:eastAsia="Calibri" w:hAnsi="Arial" w:cs="Arial"/>
          <w:sz w:val="24"/>
          <w:szCs w:val="24"/>
          <w:lang w:eastAsia="en-GB"/>
        </w:rPr>
        <w:t xml:space="preserve">Tenderers must confirm that either the sole trader or individual member of the Economic Operator who is being proposed for inclusion on the Open List Agreement is </w:t>
      </w:r>
    </w:p>
    <w:p w:rsidR="009825A6" w:rsidRDefault="009825A6" w:rsidP="00D94B27">
      <w:pPr>
        <w:pStyle w:val="ListParagraph"/>
        <w:numPr>
          <w:ilvl w:val="0"/>
          <w:numId w:val="1"/>
        </w:numPr>
        <w:spacing w:after="120" w:line="240" w:lineRule="auto"/>
        <w:rPr>
          <w:rFonts w:ascii="Arial" w:eastAsia="Calibri" w:hAnsi="Arial" w:cs="Arial"/>
          <w:sz w:val="24"/>
          <w:szCs w:val="24"/>
          <w:lang w:eastAsia="en-GB"/>
        </w:rPr>
      </w:pPr>
      <w:proofErr w:type="gramStart"/>
      <w:r w:rsidRPr="00D94B27">
        <w:rPr>
          <w:rFonts w:ascii="Arial" w:eastAsia="Calibri" w:hAnsi="Arial" w:cs="Arial"/>
          <w:sz w:val="24"/>
          <w:szCs w:val="24"/>
          <w:lang w:eastAsia="en-GB"/>
        </w:rPr>
        <w:t>a</w:t>
      </w:r>
      <w:proofErr w:type="gramEnd"/>
      <w:r w:rsidRPr="00D94B27">
        <w:rPr>
          <w:rFonts w:ascii="Arial" w:eastAsia="Calibri" w:hAnsi="Arial" w:cs="Arial"/>
          <w:sz w:val="24"/>
          <w:szCs w:val="24"/>
          <w:lang w:eastAsia="en-GB"/>
        </w:rPr>
        <w:t xml:space="preserve"> barrister or solicitor qualified to practice without restriction* in a common law jurisdiction but not necessarily Northern Ireland.</w:t>
      </w:r>
    </w:p>
    <w:p w:rsidR="00D94B27" w:rsidRDefault="00D94B27" w:rsidP="00D94B27">
      <w:pPr>
        <w:spacing w:after="120" w:line="240" w:lineRule="auto"/>
        <w:ind w:left="360"/>
        <w:rPr>
          <w:rFonts w:ascii="Arial" w:eastAsia="Calibri" w:hAnsi="Arial" w:cs="Arial"/>
          <w:sz w:val="24"/>
          <w:szCs w:val="24"/>
          <w:lang w:eastAsia="en-GB"/>
        </w:rPr>
      </w:pPr>
      <w:r>
        <w:rPr>
          <w:rFonts w:ascii="Arial" w:eastAsia="Calibri" w:hAnsi="Arial" w:cs="Arial"/>
          <w:sz w:val="24"/>
          <w:szCs w:val="24"/>
          <w:lang w:eastAsia="en-GB"/>
        </w:rPr>
        <w:t>OR</w:t>
      </w:r>
    </w:p>
    <w:p w:rsidR="00D94B27" w:rsidRPr="00D94B27" w:rsidRDefault="00D94B27" w:rsidP="00D94B27">
      <w:pPr>
        <w:pStyle w:val="ListParagraph"/>
        <w:numPr>
          <w:ilvl w:val="0"/>
          <w:numId w:val="1"/>
        </w:numPr>
        <w:spacing w:after="120" w:line="240" w:lineRule="auto"/>
        <w:rPr>
          <w:rFonts w:ascii="Arial" w:eastAsia="Calibri" w:hAnsi="Arial" w:cs="Arial"/>
          <w:sz w:val="24"/>
          <w:szCs w:val="24"/>
          <w:lang w:eastAsia="en-GB"/>
        </w:rPr>
      </w:pPr>
      <w:proofErr w:type="gramStart"/>
      <w:r>
        <w:rPr>
          <w:rFonts w:ascii="Arial" w:eastAsia="Calibri" w:hAnsi="Arial" w:cs="Arial"/>
          <w:sz w:val="24"/>
          <w:szCs w:val="24"/>
          <w:lang w:eastAsia="en-GB"/>
        </w:rPr>
        <w:t>has</w:t>
      </w:r>
      <w:proofErr w:type="gramEnd"/>
      <w:r>
        <w:rPr>
          <w:rFonts w:ascii="Arial" w:eastAsia="Calibri" w:hAnsi="Arial" w:cs="Arial"/>
          <w:sz w:val="24"/>
          <w:szCs w:val="24"/>
          <w:lang w:eastAsia="en-GB"/>
        </w:rPr>
        <w:t xml:space="preserve"> a law degree from a common law jurisdiction which would render them eligible to enter professional training as a barrister or solicitor in that jurisdiction (often referred to as a qualifying law degree).</w:t>
      </w:r>
    </w:p>
    <w:p w:rsidR="009825A6" w:rsidRDefault="009825A6" w:rsidP="00EF4B1B">
      <w:pPr>
        <w:spacing w:after="120" w:line="240" w:lineRule="auto"/>
        <w:rPr>
          <w:rFonts w:ascii="Arial" w:eastAsia="Calibri" w:hAnsi="Arial" w:cs="Arial"/>
          <w:sz w:val="24"/>
          <w:szCs w:val="24"/>
          <w:lang w:eastAsia="en-GB"/>
        </w:rPr>
      </w:pPr>
    </w:p>
    <w:p w:rsidR="009825A6" w:rsidRPr="00EF4B1B" w:rsidRDefault="009825A6" w:rsidP="00EF4B1B">
      <w:pPr>
        <w:spacing w:after="120" w:line="240" w:lineRule="auto"/>
        <w:rPr>
          <w:rFonts w:ascii="Arial" w:eastAsia="Calibri" w:hAnsi="Arial" w:cs="Arial"/>
          <w:b/>
          <w:sz w:val="24"/>
          <w:szCs w:val="24"/>
          <w:lang w:eastAsia="en-GB"/>
        </w:rPr>
      </w:pPr>
      <w:r w:rsidRPr="00EF4B1B">
        <w:rPr>
          <w:rFonts w:ascii="Arial" w:eastAsia="Calibri" w:hAnsi="Arial" w:cs="Arial"/>
          <w:b/>
          <w:sz w:val="24"/>
          <w:szCs w:val="24"/>
          <w:lang w:eastAsia="en-GB"/>
        </w:rPr>
        <w:t>Qualification Question 2</w:t>
      </w:r>
    </w:p>
    <w:p w:rsidR="00D94B27" w:rsidRDefault="009825A6" w:rsidP="00EF4B1B">
      <w:pPr>
        <w:spacing w:after="120" w:line="240" w:lineRule="auto"/>
        <w:rPr>
          <w:rFonts w:ascii="Arial" w:eastAsia="Calibri" w:hAnsi="Arial" w:cs="Arial"/>
          <w:sz w:val="24"/>
          <w:szCs w:val="24"/>
          <w:lang w:eastAsia="en-GB"/>
        </w:rPr>
      </w:pPr>
      <w:r w:rsidRPr="009825A6">
        <w:rPr>
          <w:rFonts w:ascii="Arial" w:eastAsia="Calibri" w:hAnsi="Arial" w:cs="Arial"/>
          <w:sz w:val="24"/>
          <w:szCs w:val="24"/>
          <w:lang w:eastAsia="en-GB"/>
        </w:rPr>
        <w:t>The Tenderer must</w:t>
      </w:r>
      <w:r w:rsidR="00D94B27">
        <w:rPr>
          <w:rFonts w:ascii="Arial" w:eastAsia="Calibri" w:hAnsi="Arial" w:cs="Arial"/>
          <w:sz w:val="24"/>
          <w:szCs w:val="24"/>
          <w:lang w:eastAsia="en-GB"/>
        </w:rPr>
        <w:t xml:space="preserve"> also</w:t>
      </w:r>
      <w:r w:rsidRPr="009825A6">
        <w:rPr>
          <w:rFonts w:ascii="Arial" w:eastAsia="Calibri" w:hAnsi="Arial" w:cs="Arial"/>
          <w:sz w:val="24"/>
          <w:szCs w:val="24"/>
          <w:lang w:eastAsia="en-GB"/>
        </w:rPr>
        <w:t xml:space="preserve"> confirm that the sole trader or member of the firm who is being proposed for inclusion on the Open List Agreement has</w:t>
      </w:r>
      <w:r w:rsidR="00D94B27">
        <w:rPr>
          <w:rFonts w:ascii="Arial" w:eastAsia="Calibri" w:hAnsi="Arial" w:cs="Arial"/>
          <w:sz w:val="24"/>
          <w:szCs w:val="24"/>
          <w:lang w:eastAsia="en-GB"/>
        </w:rPr>
        <w:t>:</w:t>
      </w:r>
    </w:p>
    <w:p w:rsidR="009825A6" w:rsidRPr="00D94B27" w:rsidRDefault="00D94B27" w:rsidP="00D94B27">
      <w:pPr>
        <w:pStyle w:val="ListParagraph"/>
        <w:numPr>
          <w:ilvl w:val="0"/>
          <w:numId w:val="2"/>
        </w:numPr>
        <w:spacing w:after="120" w:line="240" w:lineRule="auto"/>
        <w:rPr>
          <w:rFonts w:ascii="Arial" w:hAnsi="Arial" w:cs="Arial"/>
          <w:lang w:eastAsia="en-GB"/>
        </w:rPr>
      </w:pPr>
      <w:r>
        <w:rPr>
          <w:rFonts w:ascii="Arial" w:eastAsia="Calibri" w:hAnsi="Arial" w:cs="Arial"/>
          <w:sz w:val="24"/>
          <w:szCs w:val="24"/>
          <w:lang w:eastAsia="en-GB"/>
        </w:rPr>
        <w:t>if qualified as a barrister or solicitor,</w:t>
      </w:r>
      <w:r w:rsidR="009825A6" w:rsidRPr="00D94B27">
        <w:rPr>
          <w:rFonts w:ascii="Arial" w:eastAsia="Calibri" w:hAnsi="Arial" w:cs="Arial"/>
          <w:sz w:val="24"/>
          <w:szCs w:val="24"/>
          <w:lang w:eastAsia="en-GB"/>
        </w:rPr>
        <w:t xml:space="preserve"> spent at least 36 months (whether running consecutively or not) in the previous eight years in which the majority of their professional time has been spent in the drafting of primary or secondary legislation for or on behalf of national or regional (but not local) government.</w:t>
      </w:r>
    </w:p>
    <w:p w:rsidR="00D94B27" w:rsidRDefault="00D94B27" w:rsidP="00D94B27">
      <w:pPr>
        <w:spacing w:after="120" w:line="240" w:lineRule="auto"/>
        <w:ind w:left="360"/>
        <w:rPr>
          <w:rFonts w:ascii="Arial" w:hAnsi="Arial" w:cs="Arial"/>
          <w:lang w:eastAsia="en-GB"/>
        </w:rPr>
      </w:pPr>
      <w:r>
        <w:rPr>
          <w:rFonts w:ascii="Arial" w:hAnsi="Arial" w:cs="Arial"/>
          <w:lang w:eastAsia="en-GB"/>
        </w:rPr>
        <w:t>OR</w:t>
      </w:r>
    </w:p>
    <w:p w:rsidR="00D94B27" w:rsidRPr="00D94B27" w:rsidRDefault="00D94B27" w:rsidP="00D94B27">
      <w:pPr>
        <w:pStyle w:val="ListParagraph"/>
        <w:numPr>
          <w:ilvl w:val="0"/>
          <w:numId w:val="2"/>
        </w:numPr>
        <w:spacing w:after="120" w:line="240" w:lineRule="auto"/>
        <w:rPr>
          <w:rFonts w:ascii="Arial" w:hAnsi="Arial" w:cs="Arial"/>
          <w:lang w:eastAsia="en-GB"/>
        </w:rPr>
      </w:pPr>
      <w:r>
        <w:rPr>
          <w:rFonts w:ascii="Arial" w:hAnsi="Arial" w:cs="Arial"/>
          <w:lang w:eastAsia="en-GB"/>
        </w:rPr>
        <w:t>if the holder of a qualifying law degree, has spent at least 72 months (whether running consecutively or not) in the previous 12 years in which the majority of their professional time has been spent in the drafting of primary or secondary legislation for or on behalf of national or regional (but not local) government.</w:t>
      </w:r>
    </w:p>
    <w:p w:rsidR="009825A6" w:rsidRDefault="009825A6" w:rsidP="00EF4B1B">
      <w:pPr>
        <w:spacing w:after="120" w:line="240" w:lineRule="auto"/>
        <w:rPr>
          <w:rFonts w:ascii="Arial" w:eastAsia="Calibri" w:hAnsi="Arial" w:cs="Arial"/>
          <w:sz w:val="24"/>
          <w:szCs w:val="24"/>
          <w:lang w:eastAsia="en-GB"/>
        </w:rPr>
      </w:pPr>
    </w:p>
    <w:p w:rsidR="009825A6" w:rsidRPr="00EF4B1B" w:rsidRDefault="009825A6" w:rsidP="00EF4B1B">
      <w:pPr>
        <w:spacing w:after="120" w:line="240" w:lineRule="auto"/>
        <w:rPr>
          <w:rFonts w:ascii="Arial" w:eastAsia="Calibri" w:hAnsi="Arial" w:cs="Arial"/>
          <w:b/>
          <w:sz w:val="24"/>
          <w:szCs w:val="24"/>
          <w:lang w:eastAsia="en-GB"/>
        </w:rPr>
      </w:pPr>
      <w:r w:rsidRPr="00EF4B1B">
        <w:rPr>
          <w:rFonts w:ascii="Arial" w:eastAsia="Calibri" w:hAnsi="Arial" w:cs="Arial"/>
          <w:b/>
          <w:sz w:val="24"/>
          <w:szCs w:val="24"/>
          <w:lang w:eastAsia="en-GB"/>
        </w:rPr>
        <w:t>Assessment Question 1</w:t>
      </w:r>
    </w:p>
    <w:p w:rsidR="009825A6" w:rsidRPr="009825A6" w:rsidRDefault="009825A6" w:rsidP="00EF4B1B">
      <w:pPr>
        <w:spacing w:after="120" w:line="240" w:lineRule="auto"/>
        <w:rPr>
          <w:rFonts w:ascii="Arial" w:eastAsia="Calibri" w:hAnsi="Arial" w:cs="Arial"/>
          <w:sz w:val="24"/>
          <w:szCs w:val="24"/>
          <w:lang w:eastAsia="en-GB"/>
        </w:rPr>
      </w:pPr>
      <w:r w:rsidRPr="009825A6">
        <w:rPr>
          <w:rFonts w:ascii="Arial" w:eastAsia="Calibri" w:hAnsi="Arial" w:cs="Arial"/>
          <w:sz w:val="24"/>
          <w:szCs w:val="24"/>
          <w:lang w:eastAsia="en-GB"/>
        </w:rPr>
        <w:t xml:space="preserve">For each proposed named individual the tender must provide; </w:t>
      </w:r>
    </w:p>
    <w:p w:rsidR="009825A6" w:rsidRPr="009825A6" w:rsidRDefault="009825A6" w:rsidP="00EF4B1B">
      <w:pPr>
        <w:spacing w:after="120" w:line="240" w:lineRule="auto"/>
        <w:rPr>
          <w:rFonts w:ascii="Arial" w:hAnsi="Arial" w:cs="Arial"/>
          <w:sz w:val="24"/>
          <w:szCs w:val="24"/>
          <w:lang w:eastAsia="en-GB"/>
        </w:rPr>
      </w:pPr>
    </w:p>
    <w:p w:rsidR="009825A6" w:rsidRPr="009825A6" w:rsidRDefault="009825A6" w:rsidP="00EF4B1B">
      <w:pPr>
        <w:spacing w:after="120" w:line="240" w:lineRule="auto"/>
        <w:ind w:left="720"/>
        <w:rPr>
          <w:rFonts w:ascii="Arial" w:hAnsi="Arial" w:cs="Arial"/>
          <w:sz w:val="24"/>
          <w:szCs w:val="24"/>
        </w:rPr>
      </w:pPr>
      <w:r w:rsidRPr="009825A6">
        <w:rPr>
          <w:rFonts w:ascii="Arial" w:hAnsi="Arial" w:cs="Arial"/>
          <w:sz w:val="24"/>
          <w:szCs w:val="24"/>
        </w:rPr>
        <w:t>a list of the primary and secondary legislative instruments in which the proposed individual(s) has been engaged during the past eight years, including start and finish dates, a brief indication of the role played by the proposed individual(s) in each, including whether they were the sole author of the instrument or part of a team and an estimate of hours worked for each;</w:t>
      </w:r>
    </w:p>
    <w:p w:rsidR="009825A6" w:rsidRPr="009825A6" w:rsidRDefault="009825A6" w:rsidP="00EF4B1B">
      <w:pPr>
        <w:spacing w:after="120" w:line="240" w:lineRule="auto"/>
        <w:ind w:left="720"/>
        <w:rPr>
          <w:rFonts w:ascii="Arial" w:hAnsi="Arial" w:cs="Arial"/>
          <w:sz w:val="24"/>
          <w:szCs w:val="24"/>
        </w:rPr>
      </w:pPr>
      <w:r w:rsidRPr="009825A6">
        <w:rPr>
          <w:rFonts w:ascii="Arial" w:hAnsi="Arial" w:cs="Arial"/>
          <w:sz w:val="24"/>
          <w:szCs w:val="24"/>
        </w:rPr>
        <w:t>Tenderers should provide a Hyperlinked list to each engagement</w:t>
      </w:r>
    </w:p>
    <w:p w:rsidR="009825A6" w:rsidRPr="009825A6" w:rsidRDefault="009825A6" w:rsidP="00EF4B1B">
      <w:pPr>
        <w:spacing w:after="120" w:line="240" w:lineRule="auto"/>
        <w:ind w:left="720"/>
        <w:rPr>
          <w:rFonts w:ascii="Arial" w:hAnsi="Arial" w:cs="Arial"/>
          <w:sz w:val="24"/>
          <w:szCs w:val="24"/>
        </w:rPr>
      </w:pPr>
    </w:p>
    <w:p w:rsidR="009825A6" w:rsidRPr="009825A6" w:rsidRDefault="009825A6" w:rsidP="00EF4B1B">
      <w:pPr>
        <w:spacing w:after="120" w:line="240" w:lineRule="auto"/>
        <w:rPr>
          <w:rFonts w:ascii="Arial" w:hAnsi="Arial" w:cs="Arial"/>
          <w:sz w:val="24"/>
          <w:szCs w:val="24"/>
        </w:rPr>
      </w:pPr>
      <w:r w:rsidRPr="009825A6">
        <w:rPr>
          <w:rFonts w:ascii="Arial" w:hAnsi="Arial" w:cs="Arial"/>
          <w:sz w:val="24"/>
          <w:szCs w:val="24"/>
        </w:rPr>
        <w:t>The response must not be more than 1000 words per individual. Any information provided above 1000 word limit will not be evaluated.</w:t>
      </w:r>
    </w:p>
    <w:p w:rsidR="009825A6" w:rsidRPr="009825A6" w:rsidRDefault="009825A6" w:rsidP="00EF4B1B">
      <w:pPr>
        <w:adjustRightInd w:val="0"/>
        <w:spacing w:after="120" w:line="240" w:lineRule="auto"/>
        <w:rPr>
          <w:rFonts w:ascii="Arial" w:eastAsia="Calibri" w:hAnsi="Arial" w:cs="Arial"/>
          <w:sz w:val="24"/>
          <w:szCs w:val="24"/>
          <w:lang w:eastAsia="en-GB"/>
        </w:rPr>
      </w:pPr>
    </w:p>
    <w:p w:rsidR="009825A6" w:rsidRPr="00EF4B1B" w:rsidRDefault="009825A6" w:rsidP="00EF4B1B">
      <w:pPr>
        <w:spacing w:after="120" w:line="240" w:lineRule="auto"/>
        <w:rPr>
          <w:rFonts w:ascii="Arial" w:eastAsia="Calibri" w:hAnsi="Arial" w:cs="Arial"/>
          <w:b/>
          <w:sz w:val="24"/>
          <w:szCs w:val="24"/>
          <w:lang w:eastAsia="en-GB"/>
        </w:rPr>
      </w:pPr>
      <w:r w:rsidRPr="00EF4B1B">
        <w:rPr>
          <w:rFonts w:ascii="Arial" w:eastAsia="Calibri" w:hAnsi="Arial" w:cs="Arial"/>
          <w:b/>
          <w:sz w:val="24"/>
          <w:szCs w:val="24"/>
          <w:lang w:eastAsia="en-GB"/>
        </w:rPr>
        <w:t>Assessment Question 2</w:t>
      </w:r>
    </w:p>
    <w:p w:rsidR="009825A6" w:rsidRPr="009825A6" w:rsidRDefault="009825A6" w:rsidP="00EF4B1B">
      <w:pPr>
        <w:spacing w:after="120" w:line="240" w:lineRule="auto"/>
        <w:rPr>
          <w:rFonts w:ascii="Arial" w:hAnsi="Arial" w:cs="Arial"/>
          <w:sz w:val="24"/>
          <w:szCs w:val="24"/>
          <w:lang w:eastAsia="en-GB"/>
        </w:rPr>
      </w:pPr>
      <w:r w:rsidRPr="009825A6">
        <w:rPr>
          <w:rFonts w:ascii="Arial" w:eastAsia="Calibri" w:hAnsi="Arial" w:cs="Arial"/>
          <w:sz w:val="24"/>
          <w:szCs w:val="24"/>
          <w:lang w:eastAsia="en-GB"/>
        </w:rPr>
        <w:t xml:space="preserve">For each proposed named individual the tender must provide; </w:t>
      </w:r>
    </w:p>
    <w:p w:rsidR="009825A6" w:rsidRPr="009825A6" w:rsidRDefault="009825A6" w:rsidP="00EF4B1B">
      <w:pPr>
        <w:spacing w:after="120" w:line="240" w:lineRule="auto"/>
        <w:ind w:left="720"/>
        <w:rPr>
          <w:rFonts w:ascii="Arial" w:hAnsi="Arial" w:cs="Arial"/>
          <w:sz w:val="24"/>
          <w:szCs w:val="24"/>
        </w:rPr>
      </w:pPr>
    </w:p>
    <w:p w:rsidR="009825A6" w:rsidRPr="009825A6" w:rsidRDefault="009825A6" w:rsidP="00EF4B1B">
      <w:pPr>
        <w:spacing w:after="120" w:line="240" w:lineRule="auto"/>
        <w:ind w:left="720"/>
        <w:rPr>
          <w:rFonts w:ascii="Arial" w:hAnsi="Arial" w:cs="Arial"/>
          <w:sz w:val="24"/>
          <w:szCs w:val="24"/>
        </w:rPr>
      </w:pPr>
      <w:r w:rsidRPr="009825A6">
        <w:rPr>
          <w:rFonts w:ascii="Arial" w:hAnsi="Arial" w:cs="Arial"/>
          <w:sz w:val="24"/>
          <w:szCs w:val="24"/>
        </w:rPr>
        <w:t xml:space="preserve">a personal statement of not more than 1000 words setting out the experience of the proposed individual(s) in relation to drafting by reference to the complexity of work undertaken, the experience of different types of legislation (primary and secondary) and any specialist areas of law in which the proposed individual(s) has particular drafting experience. </w:t>
      </w:r>
    </w:p>
    <w:p w:rsidR="009825A6" w:rsidRPr="009825A6" w:rsidRDefault="009825A6" w:rsidP="00EF4B1B">
      <w:pPr>
        <w:spacing w:after="120" w:line="240" w:lineRule="auto"/>
        <w:ind w:left="720"/>
        <w:rPr>
          <w:rFonts w:ascii="Arial" w:hAnsi="Arial" w:cs="Arial"/>
          <w:sz w:val="24"/>
          <w:szCs w:val="24"/>
        </w:rPr>
      </w:pPr>
      <w:r w:rsidRPr="009825A6">
        <w:rPr>
          <w:rFonts w:ascii="Arial" w:hAnsi="Arial" w:cs="Arial"/>
          <w:sz w:val="24"/>
          <w:szCs w:val="24"/>
        </w:rPr>
        <w:t>Any information provided above 1000 word limit per individual will not be evaluated.</w:t>
      </w:r>
    </w:p>
    <w:p w:rsidR="009825A6" w:rsidRDefault="009825A6" w:rsidP="00EF4B1B">
      <w:pPr>
        <w:spacing w:after="120" w:line="240" w:lineRule="auto"/>
        <w:rPr>
          <w:rFonts w:ascii="Arial" w:eastAsia="Calibri" w:hAnsi="Arial" w:cs="Arial"/>
          <w:sz w:val="24"/>
          <w:szCs w:val="24"/>
          <w:lang w:eastAsia="en-GB"/>
        </w:rPr>
      </w:pPr>
    </w:p>
    <w:p w:rsidR="003009A9" w:rsidRPr="003009A9" w:rsidRDefault="000E2A89" w:rsidP="00EF4B1B">
      <w:pPr>
        <w:spacing w:after="120" w:line="240" w:lineRule="auto"/>
        <w:rPr>
          <w:rFonts w:ascii="Arial" w:hAnsi="Arial" w:cs="Arial"/>
          <w:sz w:val="24"/>
          <w:szCs w:val="24"/>
        </w:rPr>
      </w:pPr>
      <w:r w:rsidRPr="003009A9">
        <w:rPr>
          <w:rFonts w:ascii="Arial" w:hAnsi="Arial" w:cs="Arial"/>
          <w:sz w:val="24"/>
          <w:szCs w:val="24"/>
        </w:rPr>
        <w:t>Individual contracts will be aw</w:t>
      </w:r>
      <w:r w:rsidR="003009A9">
        <w:rPr>
          <w:rFonts w:ascii="Arial" w:hAnsi="Arial" w:cs="Arial"/>
          <w:sz w:val="24"/>
          <w:szCs w:val="24"/>
        </w:rPr>
        <w:t xml:space="preserve">arded based on </w:t>
      </w:r>
      <w:r w:rsidR="00726D05">
        <w:rPr>
          <w:rFonts w:ascii="Arial" w:hAnsi="Arial" w:cs="Arial"/>
          <w:sz w:val="24"/>
          <w:szCs w:val="24"/>
        </w:rPr>
        <w:t>the Assessment C</w:t>
      </w:r>
      <w:r w:rsidR="003009A9">
        <w:rPr>
          <w:rFonts w:ascii="Arial" w:hAnsi="Arial" w:cs="Arial"/>
          <w:sz w:val="24"/>
          <w:szCs w:val="24"/>
        </w:rPr>
        <w:t xml:space="preserve">riteria. </w:t>
      </w:r>
    </w:p>
    <w:p w:rsidR="000E2A89" w:rsidRDefault="000E2A89" w:rsidP="00EF4B1B">
      <w:pPr>
        <w:spacing w:after="120" w:line="240" w:lineRule="auto"/>
        <w:rPr>
          <w:rFonts w:ascii="Arial" w:hAnsi="Arial" w:cs="Arial"/>
          <w:sz w:val="24"/>
          <w:szCs w:val="24"/>
        </w:rPr>
      </w:pPr>
      <w:r w:rsidRPr="003009A9">
        <w:rPr>
          <w:rFonts w:ascii="Arial" w:hAnsi="Arial" w:cs="Arial"/>
          <w:sz w:val="24"/>
          <w:szCs w:val="24"/>
        </w:rPr>
        <w:t>This competition is by way of open list, but early application is advised as a first sift of applicati</w:t>
      </w:r>
      <w:r w:rsidR="000D5C06" w:rsidRPr="003009A9">
        <w:rPr>
          <w:rFonts w:ascii="Arial" w:hAnsi="Arial" w:cs="Arial"/>
          <w:sz w:val="24"/>
          <w:szCs w:val="24"/>
        </w:rPr>
        <w:t>ons will take place on 14</w:t>
      </w:r>
      <w:r w:rsidRPr="003009A9">
        <w:rPr>
          <w:rFonts w:ascii="Arial" w:hAnsi="Arial" w:cs="Arial"/>
          <w:sz w:val="24"/>
          <w:szCs w:val="24"/>
        </w:rPr>
        <w:t xml:space="preserve"> September 2020 and contracts may be awarded from that date. </w:t>
      </w:r>
    </w:p>
    <w:p w:rsidR="00EF4B1B" w:rsidRDefault="00EF4B1B" w:rsidP="00EF4B1B">
      <w:pPr>
        <w:spacing w:after="120" w:line="240" w:lineRule="auto"/>
        <w:rPr>
          <w:rFonts w:ascii="Arial" w:hAnsi="Arial" w:cs="Arial"/>
          <w:sz w:val="24"/>
          <w:szCs w:val="24"/>
          <w:u w:val="single"/>
        </w:rPr>
      </w:pPr>
    </w:p>
    <w:p w:rsidR="003009A9" w:rsidRDefault="003009A9" w:rsidP="00EF4B1B">
      <w:pPr>
        <w:spacing w:after="120" w:line="240" w:lineRule="auto"/>
        <w:rPr>
          <w:rFonts w:ascii="Arial" w:hAnsi="Arial" w:cs="Arial"/>
          <w:sz w:val="24"/>
          <w:szCs w:val="24"/>
          <w:u w:val="single"/>
        </w:rPr>
      </w:pPr>
      <w:r>
        <w:rPr>
          <w:rFonts w:ascii="Arial" w:hAnsi="Arial" w:cs="Arial"/>
          <w:sz w:val="24"/>
          <w:szCs w:val="24"/>
          <w:u w:val="single"/>
        </w:rPr>
        <w:t>Contacts</w:t>
      </w:r>
    </w:p>
    <w:p w:rsidR="00D9094D" w:rsidRPr="00EF4B1B" w:rsidRDefault="00726D05" w:rsidP="00EF4B1B">
      <w:pPr>
        <w:spacing w:after="120" w:line="240" w:lineRule="auto"/>
        <w:rPr>
          <w:rFonts w:ascii="Arial" w:hAnsi="Arial" w:cs="Arial"/>
          <w:sz w:val="24"/>
          <w:szCs w:val="24"/>
          <w:u w:val="single"/>
        </w:rPr>
      </w:pPr>
      <w:r w:rsidRPr="00EF4B1B">
        <w:rPr>
          <w:rFonts w:ascii="Arial" w:hAnsi="Arial" w:cs="Arial"/>
          <w:sz w:val="24"/>
          <w:szCs w:val="24"/>
        </w:rPr>
        <w:t>The Department of Finance would encourage interested tenderers to view the Competition Documents initially, however</w:t>
      </w:r>
      <w:r w:rsidR="00EF4B1B">
        <w:rPr>
          <w:rFonts w:ascii="Arial" w:hAnsi="Arial" w:cs="Arial"/>
          <w:sz w:val="24"/>
          <w:szCs w:val="24"/>
        </w:rPr>
        <w:t xml:space="preserve"> </w:t>
      </w:r>
      <w:r w:rsidRPr="00EF4B1B">
        <w:rPr>
          <w:rFonts w:ascii="Arial" w:hAnsi="Arial" w:cs="Arial"/>
          <w:sz w:val="24"/>
          <w:szCs w:val="24"/>
        </w:rPr>
        <w:t>f</w:t>
      </w:r>
      <w:r w:rsidR="000D5C06" w:rsidRPr="00EF4B1B">
        <w:rPr>
          <w:rFonts w:ascii="Arial" w:hAnsi="Arial" w:cs="Arial"/>
          <w:sz w:val="24"/>
          <w:szCs w:val="24"/>
        </w:rPr>
        <w:t>urther information about the tender</w:t>
      </w:r>
      <w:r w:rsidR="00EF4B1B">
        <w:rPr>
          <w:rFonts w:ascii="Arial" w:hAnsi="Arial" w:cs="Arial"/>
          <w:sz w:val="24"/>
          <w:szCs w:val="24"/>
        </w:rPr>
        <w:t xml:space="preserve"> process may be obtained from:</w:t>
      </w:r>
    </w:p>
    <w:p w:rsidR="00D9094D" w:rsidRDefault="00E758FA" w:rsidP="00EF4B1B">
      <w:pPr>
        <w:pStyle w:val="Para"/>
        <w:spacing w:after="120"/>
        <w:ind w:left="284"/>
        <w:rPr>
          <w:rFonts w:cs="Arial"/>
        </w:rPr>
      </w:pPr>
      <w:hyperlink r:id="rId5" w:history="1">
        <w:r w:rsidR="00D9094D" w:rsidRPr="00042454">
          <w:rPr>
            <w:rStyle w:val="Hyperlink"/>
            <w:rFonts w:cs="Arial"/>
          </w:rPr>
          <w:t>SSDAdmin.CPD@finance-ni.gov.uk</w:t>
        </w:r>
      </w:hyperlink>
      <w:r w:rsidR="00D9094D">
        <w:rPr>
          <w:rFonts w:cs="Arial"/>
        </w:rPr>
        <w:t xml:space="preserve"> </w:t>
      </w:r>
    </w:p>
    <w:p w:rsidR="000D5C06" w:rsidRDefault="000D5C06">
      <w:pPr>
        <w:rPr>
          <w:rFonts w:ascii="Arial" w:hAnsi="Arial" w:cs="Arial"/>
          <w:sz w:val="24"/>
          <w:szCs w:val="24"/>
        </w:rPr>
      </w:pPr>
      <w:r w:rsidRPr="003009A9">
        <w:rPr>
          <w:rFonts w:ascii="Arial" w:hAnsi="Arial" w:cs="Arial"/>
          <w:sz w:val="24"/>
          <w:szCs w:val="24"/>
        </w:rPr>
        <w:t xml:space="preserve">Further information about the types of projects which may be available, or about drafting Northern Ireland law </w:t>
      </w:r>
      <w:r w:rsidR="003009A9">
        <w:rPr>
          <w:rFonts w:ascii="Arial" w:hAnsi="Arial" w:cs="Arial"/>
          <w:sz w:val="24"/>
          <w:szCs w:val="24"/>
        </w:rPr>
        <w:t>may be obtained from:</w:t>
      </w:r>
    </w:p>
    <w:p w:rsidR="003009A9" w:rsidRDefault="003009A9">
      <w:pPr>
        <w:rPr>
          <w:rFonts w:ascii="Arial" w:hAnsi="Arial" w:cs="Arial"/>
          <w:sz w:val="24"/>
          <w:szCs w:val="24"/>
        </w:rPr>
      </w:pPr>
      <w:r>
        <w:rPr>
          <w:rFonts w:ascii="Arial" w:hAnsi="Arial" w:cs="Arial"/>
          <w:sz w:val="24"/>
          <w:szCs w:val="24"/>
        </w:rPr>
        <w:t xml:space="preserve">Claire Archbold – </w:t>
      </w:r>
      <w:hyperlink r:id="rId6" w:history="1">
        <w:r w:rsidR="00EF4B1B" w:rsidRPr="00745618">
          <w:rPr>
            <w:rStyle w:val="Hyperlink"/>
            <w:rFonts w:ascii="Arial" w:hAnsi="Arial" w:cs="Arial"/>
            <w:sz w:val="24"/>
            <w:szCs w:val="24"/>
          </w:rPr>
          <w:t>claire.archbold@finance-ni.gov.uk</w:t>
        </w:r>
      </w:hyperlink>
    </w:p>
    <w:p w:rsidR="00EF4B1B" w:rsidRDefault="003009A9" w:rsidP="003009A9">
      <w:pPr>
        <w:rPr>
          <w:rFonts w:ascii="Arial" w:hAnsi="Arial" w:cs="Arial"/>
          <w:sz w:val="24"/>
          <w:szCs w:val="24"/>
        </w:rPr>
      </w:pPr>
      <w:r>
        <w:rPr>
          <w:rFonts w:ascii="Arial" w:hAnsi="Arial" w:cs="Arial"/>
          <w:sz w:val="24"/>
          <w:szCs w:val="24"/>
        </w:rPr>
        <w:t xml:space="preserve">Patricia Haughan - </w:t>
      </w:r>
      <w:hyperlink r:id="rId7" w:history="1">
        <w:r w:rsidR="00EF4B1B" w:rsidRPr="00745618">
          <w:rPr>
            <w:rStyle w:val="Hyperlink"/>
            <w:rFonts w:ascii="Arial" w:hAnsi="Arial" w:cs="Arial"/>
            <w:sz w:val="24"/>
            <w:szCs w:val="24"/>
          </w:rPr>
          <w:t>patricia.haughan@finance-ni.gov.uk</w:t>
        </w:r>
      </w:hyperlink>
    </w:p>
    <w:p w:rsidR="003009A9" w:rsidRPr="003009A9" w:rsidRDefault="003009A9">
      <w:pPr>
        <w:rPr>
          <w:rFonts w:ascii="Arial" w:hAnsi="Arial" w:cs="Arial"/>
          <w:sz w:val="24"/>
          <w:szCs w:val="24"/>
        </w:rPr>
      </w:pPr>
    </w:p>
    <w:sectPr w:rsidR="003009A9" w:rsidRPr="00300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3274"/>
    <w:multiLevelType w:val="hybridMultilevel"/>
    <w:tmpl w:val="115C552E"/>
    <w:lvl w:ilvl="0" w:tplc="5F189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E7EEF"/>
    <w:multiLevelType w:val="hybridMultilevel"/>
    <w:tmpl w:val="ECFE95CC"/>
    <w:lvl w:ilvl="0" w:tplc="742E7B34">
      <w:start w:val="1"/>
      <w:numFmt w:val="lowerLetter"/>
      <w:lvlText w:val="(%1)"/>
      <w:lvlJc w:val="left"/>
      <w:pPr>
        <w:ind w:left="720" w:hanging="360"/>
      </w:pPr>
      <w:rPr>
        <w:rFonts w:eastAsia="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4B"/>
    <w:rsid w:val="00081D88"/>
    <w:rsid w:val="000D5C06"/>
    <w:rsid w:val="000E2A89"/>
    <w:rsid w:val="003009A9"/>
    <w:rsid w:val="003A4EA8"/>
    <w:rsid w:val="00500730"/>
    <w:rsid w:val="005956C4"/>
    <w:rsid w:val="00622441"/>
    <w:rsid w:val="00726D05"/>
    <w:rsid w:val="007E4CE0"/>
    <w:rsid w:val="00845D28"/>
    <w:rsid w:val="009226CC"/>
    <w:rsid w:val="009825A6"/>
    <w:rsid w:val="00AC484B"/>
    <w:rsid w:val="00BA3925"/>
    <w:rsid w:val="00BD206E"/>
    <w:rsid w:val="00D9094D"/>
    <w:rsid w:val="00D94B27"/>
    <w:rsid w:val="00EF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8671E-02E8-4C73-9065-F16CBBE2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9A9"/>
    <w:rPr>
      <w:color w:val="0000FF"/>
      <w:u w:val="single"/>
    </w:rPr>
  </w:style>
  <w:style w:type="character" w:styleId="CommentReference">
    <w:name w:val="annotation reference"/>
    <w:basedOn w:val="DefaultParagraphFont"/>
    <w:uiPriority w:val="99"/>
    <w:semiHidden/>
    <w:unhideWhenUsed/>
    <w:rsid w:val="00622441"/>
    <w:rPr>
      <w:sz w:val="16"/>
      <w:szCs w:val="16"/>
    </w:rPr>
  </w:style>
  <w:style w:type="paragraph" w:styleId="CommentText">
    <w:name w:val="annotation text"/>
    <w:basedOn w:val="Normal"/>
    <w:link w:val="CommentTextChar"/>
    <w:uiPriority w:val="99"/>
    <w:semiHidden/>
    <w:unhideWhenUsed/>
    <w:rsid w:val="00622441"/>
    <w:pPr>
      <w:spacing w:line="240" w:lineRule="auto"/>
    </w:pPr>
    <w:rPr>
      <w:sz w:val="20"/>
      <w:szCs w:val="20"/>
    </w:rPr>
  </w:style>
  <w:style w:type="character" w:customStyle="1" w:styleId="CommentTextChar">
    <w:name w:val="Comment Text Char"/>
    <w:basedOn w:val="DefaultParagraphFont"/>
    <w:link w:val="CommentText"/>
    <w:uiPriority w:val="99"/>
    <w:semiHidden/>
    <w:rsid w:val="00622441"/>
    <w:rPr>
      <w:sz w:val="20"/>
      <w:szCs w:val="20"/>
    </w:rPr>
  </w:style>
  <w:style w:type="paragraph" w:styleId="CommentSubject">
    <w:name w:val="annotation subject"/>
    <w:basedOn w:val="CommentText"/>
    <w:next w:val="CommentText"/>
    <w:link w:val="CommentSubjectChar"/>
    <w:uiPriority w:val="99"/>
    <w:semiHidden/>
    <w:unhideWhenUsed/>
    <w:rsid w:val="00622441"/>
    <w:rPr>
      <w:b/>
      <w:bCs/>
    </w:rPr>
  </w:style>
  <w:style w:type="character" w:customStyle="1" w:styleId="CommentSubjectChar">
    <w:name w:val="Comment Subject Char"/>
    <w:basedOn w:val="CommentTextChar"/>
    <w:link w:val="CommentSubject"/>
    <w:uiPriority w:val="99"/>
    <w:semiHidden/>
    <w:rsid w:val="00622441"/>
    <w:rPr>
      <w:b/>
      <w:bCs/>
      <w:sz w:val="20"/>
      <w:szCs w:val="20"/>
    </w:rPr>
  </w:style>
  <w:style w:type="paragraph" w:styleId="BalloonText">
    <w:name w:val="Balloon Text"/>
    <w:basedOn w:val="Normal"/>
    <w:link w:val="BalloonTextChar"/>
    <w:uiPriority w:val="99"/>
    <w:semiHidden/>
    <w:unhideWhenUsed/>
    <w:rsid w:val="00622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41"/>
    <w:rPr>
      <w:rFonts w:ascii="Segoe UI" w:hAnsi="Segoe UI" w:cs="Segoe UI"/>
      <w:sz w:val="18"/>
      <w:szCs w:val="18"/>
    </w:rPr>
  </w:style>
  <w:style w:type="paragraph" w:customStyle="1" w:styleId="Para">
    <w:name w:val="Para"/>
    <w:basedOn w:val="Normal"/>
    <w:link w:val="ParaChar"/>
    <w:uiPriority w:val="99"/>
    <w:rsid w:val="00D9094D"/>
    <w:pPr>
      <w:spacing w:after="0" w:line="240" w:lineRule="auto"/>
    </w:pPr>
    <w:rPr>
      <w:rFonts w:ascii="Arial" w:eastAsia="Calibri" w:hAnsi="Arial" w:cs="Times New Roman"/>
      <w:sz w:val="24"/>
      <w:szCs w:val="24"/>
      <w:lang w:eastAsia="en-GB"/>
    </w:rPr>
  </w:style>
  <w:style w:type="character" w:customStyle="1" w:styleId="ParaChar">
    <w:name w:val="Para Char"/>
    <w:basedOn w:val="DefaultParagraphFont"/>
    <w:link w:val="Para"/>
    <w:uiPriority w:val="99"/>
    <w:locked/>
    <w:rsid w:val="00D9094D"/>
    <w:rPr>
      <w:rFonts w:ascii="Arial" w:eastAsia="Calibri" w:hAnsi="Arial" w:cs="Times New Roman"/>
      <w:sz w:val="24"/>
      <w:szCs w:val="24"/>
      <w:lang w:eastAsia="en-GB"/>
    </w:rPr>
  </w:style>
  <w:style w:type="character" w:styleId="Strong">
    <w:name w:val="Strong"/>
    <w:basedOn w:val="DefaultParagraphFont"/>
    <w:uiPriority w:val="22"/>
    <w:qFormat/>
    <w:rsid w:val="003A4EA8"/>
    <w:rPr>
      <w:b/>
      <w:bCs/>
    </w:rPr>
  </w:style>
  <w:style w:type="paragraph" w:styleId="ListParagraph">
    <w:name w:val="List Paragraph"/>
    <w:basedOn w:val="Normal"/>
    <w:uiPriority w:val="34"/>
    <w:qFormat/>
    <w:rsid w:val="00D94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2047">
      <w:bodyDiv w:val="1"/>
      <w:marLeft w:val="0"/>
      <w:marRight w:val="0"/>
      <w:marTop w:val="0"/>
      <w:marBottom w:val="0"/>
      <w:divBdr>
        <w:top w:val="none" w:sz="0" w:space="0" w:color="auto"/>
        <w:left w:val="none" w:sz="0" w:space="0" w:color="auto"/>
        <w:bottom w:val="none" w:sz="0" w:space="0" w:color="auto"/>
        <w:right w:val="none" w:sz="0" w:space="0" w:color="auto"/>
      </w:divBdr>
    </w:div>
    <w:div w:id="19552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haughan@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archbold@finance-ni.gov.uk" TargetMode="External"/><Relationship Id="rId5" Type="http://schemas.openxmlformats.org/officeDocument/2006/relationships/hyperlink" Target="mailto:SSDAdmin.CPD@finance-ni.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Archbold, Claire</dc:creator>
  <cp:keywords/>
  <dc:description/>
  <cp:lastModifiedBy>Harvey, Tony</cp:lastModifiedBy>
  <cp:revision>4</cp:revision>
  <dcterms:created xsi:type="dcterms:W3CDTF">2020-08-13T10:01:00Z</dcterms:created>
  <dcterms:modified xsi:type="dcterms:W3CDTF">2020-08-13T16:33:00Z</dcterms:modified>
</cp:coreProperties>
</file>